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 xml:space="preserve">Zmluva o dielo 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F12E67" w:rsidRPr="00F07E4F" w:rsidRDefault="00F12E67" w:rsidP="00F12E67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F12E67" w:rsidRPr="00307EB1" w:rsidRDefault="00F12E67" w:rsidP="00F12E67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07EB1">
        <w:rPr>
          <w:rFonts w:asciiTheme="minorHAnsi" w:hAnsiTheme="minorHAnsi"/>
          <w:b/>
          <w:bCs/>
          <w:sz w:val="22"/>
          <w:szCs w:val="22"/>
        </w:rPr>
        <w:t>Preambula</w:t>
      </w:r>
    </w:p>
    <w:p w:rsidR="00F12E67" w:rsidRDefault="00F12E67" w:rsidP="00F12E67">
      <w:pPr>
        <w:jc w:val="both"/>
        <w:rPr>
          <w:rStyle w:val="pre"/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Pr="00F07E4F">
        <w:rPr>
          <w:rFonts w:ascii="Calibri" w:hAnsi="Calibri"/>
          <w:sz w:val="22"/>
          <w:szCs w:val="22"/>
        </w:rPr>
        <w:t xml:space="preserve"> verejného obstarávania </w:t>
      </w:r>
      <w:r w:rsidRPr="00F07E4F">
        <w:rPr>
          <w:rFonts w:ascii="Calibri" w:hAnsi="Calibri"/>
          <w:bCs/>
          <w:sz w:val="22"/>
          <w:szCs w:val="22"/>
        </w:rPr>
        <w:t xml:space="preserve">- </w:t>
      </w:r>
      <w:r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</w:t>
      </w:r>
    </w:p>
    <w:p w:rsidR="00F12E67" w:rsidRDefault="00F12E67" w:rsidP="00F12E67">
      <w:pPr>
        <w:jc w:val="both"/>
        <w:rPr>
          <w:rStyle w:val="pre"/>
          <w:rFonts w:asciiTheme="minorHAnsi" w:hAnsiTheme="minorHAnsi"/>
          <w:sz w:val="22"/>
          <w:szCs w:val="22"/>
        </w:rPr>
      </w:pPr>
    </w:p>
    <w:p w:rsidR="00F12E67" w:rsidRPr="00394936" w:rsidRDefault="00F12E67" w:rsidP="00F12E67">
      <w:pPr>
        <w:jc w:val="both"/>
        <w:rPr>
          <w:rFonts w:asciiTheme="minorHAnsi" w:hAnsiTheme="minorHAnsi"/>
          <w:sz w:val="22"/>
          <w:szCs w:val="22"/>
        </w:rPr>
      </w:pPr>
      <w:r w:rsidRPr="00307EB1">
        <w:rPr>
          <w:rStyle w:val="pre"/>
          <w:rFonts w:asciiTheme="minorHAnsi" w:hAnsiTheme="minorHAnsi"/>
          <w:sz w:val="22"/>
          <w:szCs w:val="22"/>
        </w:rPr>
        <w:t xml:space="preserve">Predmet zákazky je realizovaný v rámci projektu: </w:t>
      </w:r>
      <w:r w:rsidR="00C755F2">
        <w:rPr>
          <w:rFonts w:asciiTheme="minorHAnsi" w:hAnsiTheme="minorHAnsi" w:cs="Arial"/>
          <w:sz w:val="22"/>
          <w:szCs w:val="22"/>
        </w:rPr>
        <w:t>Podpora rozvoja športu pre rok 2019 z Úradu Vlády SR</w:t>
      </w:r>
      <w:r w:rsidR="00FD260F" w:rsidRPr="00394936">
        <w:rPr>
          <w:rFonts w:asciiTheme="minorHAnsi" w:hAnsiTheme="minorHAnsi" w:cs="Arial"/>
          <w:sz w:val="22"/>
          <w:szCs w:val="22"/>
        </w:rPr>
        <w:t xml:space="preserve"> </w:t>
      </w:r>
      <w:r w:rsidR="0062367A" w:rsidRPr="00394936">
        <w:rPr>
          <w:rFonts w:asciiTheme="minorHAnsi" w:hAnsiTheme="minorHAnsi" w:cs="Arial"/>
          <w:sz w:val="22"/>
          <w:szCs w:val="22"/>
        </w:rPr>
        <w:t xml:space="preserve"> </w:t>
      </w:r>
    </w:p>
    <w:p w:rsidR="00394936" w:rsidRPr="00F07E4F" w:rsidRDefault="00394936" w:rsidP="0062367A">
      <w:pPr>
        <w:jc w:val="both"/>
        <w:rPr>
          <w:rFonts w:asciiTheme="minorHAnsi" w:hAnsiTheme="minorHAnsi"/>
          <w:b/>
          <w:sz w:val="22"/>
          <w:szCs w:val="22"/>
        </w:rPr>
      </w:pPr>
    </w:p>
    <w:p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:rsidR="00FC1127" w:rsidRPr="00FC1127" w:rsidRDefault="00FC1127" w:rsidP="00FC1127">
      <w:pPr>
        <w:rPr>
          <w:rFonts w:ascii="Calibri" w:hAnsi="Calibri"/>
          <w:b/>
          <w:sz w:val="22"/>
          <w:szCs w:val="22"/>
        </w:rPr>
      </w:pPr>
      <w:r w:rsidRPr="00FC1127">
        <w:rPr>
          <w:rFonts w:ascii="Calibri" w:hAnsi="Calibri"/>
          <w:b/>
          <w:sz w:val="22"/>
          <w:szCs w:val="22"/>
        </w:rPr>
        <w:t>Názov:</w:t>
      </w:r>
      <w:r w:rsidRPr="00FC1127">
        <w:rPr>
          <w:rFonts w:ascii="Calibri" w:hAnsi="Calibri"/>
          <w:b/>
          <w:sz w:val="22"/>
          <w:szCs w:val="22"/>
        </w:rPr>
        <w:tab/>
      </w:r>
      <w:r w:rsidRPr="00FC1127">
        <w:rPr>
          <w:rFonts w:ascii="Calibri" w:hAnsi="Calibri"/>
          <w:b/>
          <w:sz w:val="22"/>
          <w:szCs w:val="22"/>
        </w:rPr>
        <w:tab/>
        <w:t xml:space="preserve"> </w:t>
      </w:r>
      <w:r w:rsidRPr="00FC1127">
        <w:rPr>
          <w:rFonts w:ascii="Calibri" w:hAnsi="Calibri"/>
          <w:b/>
          <w:sz w:val="22"/>
          <w:szCs w:val="22"/>
        </w:rPr>
        <w:tab/>
        <w:t xml:space="preserve">Obec </w:t>
      </w:r>
      <w:r w:rsidR="00C67CAB">
        <w:rPr>
          <w:rFonts w:ascii="Calibri" w:hAnsi="Calibri"/>
          <w:b/>
          <w:sz w:val="22"/>
          <w:szCs w:val="22"/>
        </w:rPr>
        <w:t>Podhorie</w:t>
      </w:r>
    </w:p>
    <w:p w:rsidR="00FC1127" w:rsidRPr="00FC1127" w:rsidRDefault="00FC1127" w:rsidP="00FC1127">
      <w:pPr>
        <w:rPr>
          <w:rFonts w:ascii="Calibri" w:hAnsi="Calibri"/>
          <w:b/>
          <w:sz w:val="22"/>
          <w:szCs w:val="22"/>
        </w:rPr>
      </w:pPr>
      <w:r w:rsidRPr="00FC1127">
        <w:rPr>
          <w:rFonts w:ascii="Calibri" w:hAnsi="Calibri"/>
          <w:b/>
          <w:sz w:val="22"/>
          <w:szCs w:val="22"/>
        </w:rPr>
        <w:t xml:space="preserve">Sídlo: </w:t>
      </w:r>
      <w:r w:rsidRPr="00FC1127">
        <w:rPr>
          <w:rFonts w:ascii="Calibri" w:hAnsi="Calibri"/>
          <w:b/>
          <w:sz w:val="22"/>
          <w:szCs w:val="22"/>
        </w:rPr>
        <w:tab/>
      </w:r>
      <w:r w:rsidRPr="00FC1127">
        <w:rPr>
          <w:rFonts w:ascii="Calibri" w:hAnsi="Calibri"/>
          <w:b/>
          <w:sz w:val="22"/>
          <w:szCs w:val="22"/>
        </w:rPr>
        <w:tab/>
      </w:r>
      <w:r w:rsidR="004C5D19">
        <w:rPr>
          <w:rFonts w:ascii="Calibri" w:hAnsi="Calibri"/>
          <w:b/>
          <w:sz w:val="22"/>
          <w:szCs w:val="22"/>
        </w:rPr>
        <w:tab/>
      </w:r>
      <w:r w:rsidR="00C67CAB">
        <w:rPr>
          <w:rFonts w:ascii="Calibri" w:hAnsi="Calibri"/>
          <w:b/>
          <w:sz w:val="22"/>
          <w:szCs w:val="22"/>
        </w:rPr>
        <w:t xml:space="preserve">Podhorie </w:t>
      </w:r>
      <w:r w:rsidR="00A44E7E">
        <w:rPr>
          <w:rFonts w:ascii="Calibri" w:hAnsi="Calibri"/>
          <w:b/>
          <w:sz w:val="22"/>
          <w:szCs w:val="22"/>
        </w:rPr>
        <w:t>50</w:t>
      </w:r>
      <w:r w:rsidR="00C67CAB">
        <w:rPr>
          <w:rFonts w:ascii="Calibri" w:hAnsi="Calibri"/>
          <w:b/>
          <w:sz w:val="22"/>
          <w:szCs w:val="22"/>
        </w:rPr>
        <w:t xml:space="preserve">, </w:t>
      </w:r>
      <w:r w:rsidR="00A44E7E">
        <w:rPr>
          <w:rFonts w:ascii="Calibri" w:hAnsi="Calibri"/>
          <w:b/>
          <w:sz w:val="22"/>
          <w:szCs w:val="22"/>
        </w:rPr>
        <w:t>013 18</w:t>
      </w:r>
      <w:r w:rsidR="00C67CAB">
        <w:rPr>
          <w:rFonts w:ascii="Calibri" w:hAnsi="Calibri"/>
          <w:b/>
          <w:sz w:val="22"/>
          <w:szCs w:val="22"/>
        </w:rPr>
        <w:t xml:space="preserve"> </w:t>
      </w:r>
      <w:r w:rsidR="00A44E7E">
        <w:rPr>
          <w:rFonts w:ascii="Calibri" w:hAnsi="Calibri"/>
          <w:b/>
          <w:sz w:val="22"/>
          <w:szCs w:val="22"/>
        </w:rPr>
        <w:t>Lietava</w:t>
      </w:r>
    </w:p>
    <w:p w:rsidR="00FC1127" w:rsidRPr="004E4B55" w:rsidRDefault="00FC1127" w:rsidP="00FC1127">
      <w:pPr>
        <w:rPr>
          <w:rFonts w:asciiTheme="minorHAnsi" w:hAnsiTheme="minorHAnsi" w:cstheme="minorHAnsi"/>
          <w:bCs/>
          <w:sz w:val="22"/>
          <w:szCs w:val="22"/>
        </w:rPr>
      </w:pPr>
      <w:r w:rsidRPr="004E4B55">
        <w:rPr>
          <w:rFonts w:ascii="Calibri" w:hAnsi="Calibri"/>
          <w:bCs/>
          <w:sz w:val="22"/>
          <w:szCs w:val="22"/>
        </w:rPr>
        <w:t>Štatutárny zástupca:</w:t>
      </w:r>
      <w:r w:rsidRPr="00FC1127">
        <w:rPr>
          <w:rFonts w:ascii="Calibri" w:hAnsi="Calibri"/>
          <w:b/>
          <w:sz w:val="22"/>
          <w:szCs w:val="22"/>
        </w:rPr>
        <w:t xml:space="preserve"> </w:t>
      </w:r>
      <w:r w:rsidR="004C5D19">
        <w:rPr>
          <w:rFonts w:ascii="Calibri" w:hAnsi="Calibri"/>
          <w:b/>
          <w:sz w:val="22"/>
          <w:szCs w:val="22"/>
        </w:rPr>
        <w:tab/>
      </w:r>
      <w:r w:rsidR="004E4B55" w:rsidRPr="004E4B55">
        <w:rPr>
          <w:rFonts w:asciiTheme="minorHAnsi" w:hAnsiTheme="minorHAnsi" w:cstheme="minorHAnsi"/>
          <w:bCs/>
          <w:sz w:val="22"/>
          <w:szCs w:val="22"/>
        </w:rPr>
        <w:t>Anton Chobot</w:t>
      </w:r>
      <w:r w:rsidRPr="004E4B55">
        <w:rPr>
          <w:rFonts w:asciiTheme="minorHAnsi" w:hAnsiTheme="minorHAnsi" w:cstheme="minorHAnsi"/>
          <w:bCs/>
          <w:sz w:val="22"/>
          <w:szCs w:val="22"/>
        </w:rPr>
        <w:t>, starosta obce</w:t>
      </w:r>
    </w:p>
    <w:p w:rsidR="00FC1127" w:rsidRPr="004E4B55" w:rsidRDefault="00FC1127" w:rsidP="00FC1127">
      <w:pPr>
        <w:rPr>
          <w:rFonts w:asciiTheme="minorHAnsi" w:hAnsiTheme="minorHAnsi" w:cstheme="minorHAnsi"/>
          <w:bCs/>
          <w:sz w:val="22"/>
          <w:szCs w:val="22"/>
        </w:rPr>
      </w:pPr>
      <w:r w:rsidRPr="004E4B55">
        <w:rPr>
          <w:rFonts w:asciiTheme="minorHAnsi" w:hAnsiTheme="minorHAnsi" w:cstheme="minorHAnsi"/>
          <w:bCs/>
          <w:sz w:val="22"/>
          <w:szCs w:val="22"/>
        </w:rPr>
        <w:t>IČO:</w:t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="004E4B55" w:rsidRPr="004E4B55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00321559</w:t>
      </w:r>
    </w:p>
    <w:p w:rsidR="00861F7E" w:rsidRPr="004E4B55" w:rsidRDefault="00861F7E" w:rsidP="00FC1127">
      <w:pPr>
        <w:rPr>
          <w:rFonts w:asciiTheme="minorHAnsi" w:hAnsiTheme="minorHAnsi" w:cstheme="minorHAnsi"/>
          <w:bCs/>
          <w:sz w:val="22"/>
          <w:szCs w:val="22"/>
        </w:rPr>
      </w:pPr>
      <w:r w:rsidRPr="004E4B55">
        <w:rPr>
          <w:rFonts w:asciiTheme="minorHAnsi" w:hAnsiTheme="minorHAnsi" w:cstheme="minorHAnsi"/>
          <w:bCs/>
          <w:sz w:val="22"/>
          <w:szCs w:val="22"/>
        </w:rPr>
        <w:t>Tel.:</w:t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="00C67CAB" w:rsidRPr="004E4B5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+421 910 987 898</w:t>
      </w:r>
    </w:p>
    <w:p w:rsidR="00FC1127" w:rsidRPr="004E4B55" w:rsidRDefault="00FC1127" w:rsidP="00FC1127">
      <w:pPr>
        <w:rPr>
          <w:rFonts w:asciiTheme="minorHAnsi" w:hAnsiTheme="minorHAnsi" w:cstheme="minorHAnsi"/>
          <w:bCs/>
          <w:sz w:val="22"/>
          <w:szCs w:val="22"/>
        </w:rPr>
      </w:pPr>
      <w:r w:rsidRPr="004E4B55">
        <w:rPr>
          <w:rFonts w:asciiTheme="minorHAnsi" w:hAnsiTheme="minorHAnsi" w:cstheme="minorHAnsi"/>
          <w:bCs/>
          <w:sz w:val="22"/>
          <w:szCs w:val="22"/>
        </w:rPr>
        <w:t>e-mail:</w:t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="00C67CAB" w:rsidRPr="004E4B55">
        <w:rPr>
          <w:rFonts w:asciiTheme="minorHAnsi" w:hAnsiTheme="minorHAnsi" w:cstheme="minorHAnsi"/>
          <w:bCs/>
          <w:sz w:val="22"/>
          <w:szCs w:val="22"/>
        </w:rPr>
        <w:t>podhorie</w:t>
      </w:r>
      <w:r w:rsidRPr="004E4B55">
        <w:rPr>
          <w:rFonts w:asciiTheme="minorHAnsi" w:hAnsiTheme="minorHAnsi" w:cstheme="minorHAnsi"/>
          <w:bCs/>
          <w:sz w:val="22"/>
          <w:szCs w:val="22"/>
        </w:rPr>
        <w:t>@</w:t>
      </w:r>
      <w:r w:rsidR="00C67CAB" w:rsidRPr="004E4B55">
        <w:rPr>
          <w:rFonts w:asciiTheme="minorHAnsi" w:hAnsiTheme="minorHAnsi" w:cstheme="minorHAnsi"/>
          <w:bCs/>
          <w:sz w:val="22"/>
          <w:szCs w:val="22"/>
        </w:rPr>
        <w:t>stonline</w:t>
      </w:r>
      <w:r w:rsidRPr="004E4B55">
        <w:rPr>
          <w:rFonts w:asciiTheme="minorHAnsi" w:hAnsiTheme="minorHAnsi" w:cstheme="minorHAnsi"/>
          <w:bCs/>
          <w:sz w:val="22"/>
          <w:szCs w:val="22"/>
        </w:rPr>
        <w:t>.sk</w:t>
      </w:r>
    </w:p>
    <w:p w:rsidR="0024343E" w:rsidRPr="004E4B55" w:rsidRDefault="00FC1127" w:rsidP="00FC1127">
      <w:pPr>
        <w:rPr>
          <w:rFonts w:asciiTheme="minorHAnsi" w:hAnsiTheme="minorHAnsi" w:cstheme="minorHAnsi"/>
          <w:bCs/>
          <w:sz w:val="22"/>
          <w:szCs w:val="22"/>
        </w:rPr>
      </w:pPr>
      <w:r w:rsidRPr="004E4B55">
        <w:rPr>
          <w:rFonts w:asciiTheme="minorHAnsi" w:hAnsiTheme="minorHAnsi" w:cstheme="minorHAnsi"/>
          <w:bCs/>
          <w:sz w:val="22"/>
          <w:szCs w:val="22"/>
        </w:rPr>
        <w:t xml:space="preserve">webové sídlo: </w:t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</w:r>
      <w:r w:rsidRPr="004E4B55">
        <w:rPr>
          <w:rFonts w:asciiTheme="minorHAnsi" w:hAnsiTheme="minorHAnsi" w:cstheme="minorHAnsi"/>
          <w:bCs/>
          <w:sz w:val="22"/>
          <w:szCs w:val="22"/>
        </w:rPr>
        <w:tab/>
        <w:t>www.</w:t>
      </w:r>
      <w:r w:rsidR="00C67CAB" w:rsidRPr="004E4B55">
        <w:rPr>
          <w:rFonts w:asciiTheme="minorHAnsi" w:hAnsiTheme="minorHAnsi" w:cstheme="minorHAnsi"/>
          <w:bCs/>
          <w:sz w:val="22"/>
          <w:szCs w:val="22"/>
        </w:rPr>
        <w:t>obecpodhorie</w:t>
      </w:r>
      <w:r w:rsidRPr="004E4B55">
        <w:rPr>
          <w:rFonts w:asciiTheme="minorHAnsi" w:hAnsiTheme="minorHAnsi" w:cstheme="minorHAnsi"/>
          <w:bCs/>
          <w:sz w:val="22"/>
          <w:szCs w:val="22"/>
        </w:rPr>
        <w:t>.</w:t>
      </w:r>
      <w:r w:rsidR="00C67CAB" w:rsidRPr="004E4B55">
        <w:rPr>
          <w:rFonts w:asciiTheme="minorHAnsi" w:hAnsiTheme="minorHAnsi" w:cstheme="minorHAnsi"/>
          <w:bCs/>
          <w:sz w:val="22"/>
          <w:szCs w:val="22"/>
        </w:rPr>
        <w:t>info</w:t>
      </w:r>
    </w:p>
    <w:p w:rsidR="00FC1127" w:rsidRDefault="00FC1127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</w:p>
    <w:p w:rsidR="00FC1127" w:rsidRDefault="00FC1127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732F15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F12E67" w:rsidRDefault="00F12E67" w:rsidP="00460C7F">
      <w:pPr>
        <w:pStyle w:val="nadpis10"/>
        <w:rPr>
          <w:rFonts w:ascii="Calibri" w:hAnsi="Calibri"/>
          <w:sz w:val="21"/>
          <w:szCs w:val="21"/>
        </w:rPr>
      </w:pPr>
    </w:p>
    <w:p w:rsidR="00F12E67" w:rsidRDefault="00F12E67" w:rsidP="00460C7F">
      <w:pPr>
        <w:pStyle w:val="nadpis10"/>
        <w:rPr>
          <w:rFonts w:ascii="Calibri" w:hAnsi="Calibri"/>
          <w:sz w:val="21"/>
          <w:szCs w:val="21"/>
        </w:rPr>
      </w:pPr>
    </w:p>
    <w:p w:rsidR="00CF58C2" w:rsidRPr="006D4F8E" w:rsidRDefault="000277F1" w:rsidP="00460C7F">
      <w:pPr>
        <w:pStyle w:val="nadpis10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Čl.2</w:t>
      </w:r>
      <w:r w:rsidR="00CF58C2" w:rsidRPr="006D4F8E">
        <w:rPr>
          <w:rFonts w:ascii="Calibri" w:hAnsi="Calibri"/>
          <w:sz w:val="21"/>
          <w:szCs w:val="21"/>
        </w:rPr>
        <w:t>.</w:t>
      </w:r>
      <w:r w:rsidR="002F38DF" w:rsidRPr="006D4F8E">
        <w:rPr>
          <w:rFonts w:ascii="Calibri" w:hAnsi="Calibri"/>
          <w:sz w:val="21"/>
          <w:szCs w:val="21"/>
        </w:rPr>
        <w:t xml:space="preserve"> </w:t>
      </w:r>
      <w:r w:rsidR="00CF58C2" w:rsidRPr="006D4F8E">
        <w:rPr>
          <w:rFonts w:ascii="Calibri" w:hAnsi="Calibri"/>
          <w:sz w:val="21"/>
          <w:szCs w:val="21"/>
        </w:rPr>
        <w:t>Predmet  zmluvy</w:t>
      </w:r>
    </w:p>
    <w:p w:rsidR="00CF58C2" w:rsidRPr="00FC1127" w:rsidRDefault="000277F1" w:rsidP="00E91398">
      <w:pPr>
        <w:pStyle w:val="Bezriadkovania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2.1.</w:t>
      </w:r>
      <w:r w:rsidRPr="006D4F8E">
        <w:rPr>
          <w:rFonts w:ascii="Calibri" w:hAnsi="Calibri"/>
          <w:sz w:val="21"/>
          <w:szCs w:val="21"/>
        </w:rPr>
        <w:tab/>
      </w:r>
      <w:r w:rsidR="00CF58C2" w:rsidRPr="006D4F8E">
        <w:rPr>
          <w:rFonts w:ascii="Calibri" w:hAnsi="Calibri"/>
          <w:sz w:val="21"/>
          <w:szCs w:val="21"/>
        </w:rPr>
        <w:t xml:space="preserve">Predmetom tejto zmluvy je záväzok zhotoviteľa vykonať dielo: </w:t>
      </w:r>
      <w:r w:rsidR="00963C0E" w:rsidRPr="00135616">
        <w:rPr>
          <w:rFonts w:ascii="Calibri" w:hAnsi="Calibri"/>
          <w:sz w:val="21"/>
          <w:szCs w:val="21"/>
        </w:rPr>
        <w:t>„</w:t>
      </w:r>
      <w:r w:rsidR="00963C0E" w:rsidRPr="00135616">
        <w:rPr>
          <w:rFonts w:ascii="Calibri" w:hAnsi="Calibri"/>
          <w:b/>
          <w:sz w:val="22"/>
          <w:szCs w:val="22"/>
        </w:rPr>
        <w:t>Detské ihrisko pod horou</w:t>
      </w:r>
      <w:r w:rsidR="00963C0E" w:rsidRPr="00135616">
        <w:rPr>
          <w:rFonts w:ascii="Calibri" w:hAnsi="Calibri"/>
          <w:b/>
          <w:sz w:val="21"/>
          <w:szCs w:val="21"/>
        </w:rPr>
        <w:t>“</w:t>
      </w:r>
    </w:p>
    <w:p w:rsidR="00CF58C2" w:rsidRDefault="00CF58C2" w:rsidP="009468C7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podľa oceneného súpisu prác a dodávok  (rozpočtu), odsúhlaseného objednávateľom, ktorý je ned</w:t>
      </w:r>
      <w:r w:rsidR="004526F8" w:rsidRPr="006D4F8E">
        <w:rPr>
          <w:rFonts w:ascii="Calibri" w:hAnsi="Calibri"/>
          <w:sz w:val="21"/>
          <w:szCs w:val="21"/>
        </w:rPr>
        <w:t xml:space="preserve">eliteľnou súčasťou tejto zmluvy ako </w:t>
      </w:r>
      <w:r w:rsidR="008745F2" w:rsidRPr="006D4F8E">
        <w:rPr>
          <w:rFonts w:ascii="Calibri" w:hAnsi="Calibri"/>
          <w:sz w:val="21"/>
          <w:szCs w:val="21"/>
        </w:rPr>
        <w:t>P</w:t>
      </w:r>
      <w:r w:rsidR="004526F8" w:rsidRPr="006D4F8E">
        <w:rPr>
          <w:rFonts w:ascii="Calibri" w:hAnsi="Calibri"/>
          <w:sz w:val="21"/>
          <w:szCs w:val="21"/>
        </w:rPr>
        <w:t>ríloha č.1</w:t>
      </w:r>
      <w:r w:rsidR="004C5D19">
        <w:rPr>
          <w:rFonts w:ascii="Calibri" w:hAnsi="Calibri"/>
          <w:sz w:val="21"/>
          <w:szCs w:val="21"/>
        </w:rPr>
        <w:t>,</w:t>
      </w:r>
    </w:p>
    <w:p w:rsidR="004F4E91" w:rsidRDefault="00FD260F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4F4E91">
        <w:rPr>
          <w:rFonts w:ascii="Calibri" w:hAnsi="Calibri"/>
          <w:sz w:val="21"/>
          <w:szCs w:val="21"/>
        </w:rPr>
        <w:t>podľa projektovej dokumentácie</w:t>
      </w:r>
      <w:r w:rsidR="004C5D19">
        <w:rPr>
          <w:rFonts w:ascii="Calibri" w:hAnsi="Calibri"/>
          <w:sz w:val="21"/>
          <w:szCs w:val="21"/>
        </w:rPr>
        <w:t>,</w:t>
      </w:r>
    </w:p>
    <w:p w:rsidR="00CF58C2" w:rsidRPr="004F4E91" w:rsidRDefault="00CF58C2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4F4E91">
        <w:rPr>
          <w:rFonts w:ascii="Calibri" w:hAnsi="Calibri"/>
          <w:sz w:val="21"/>
          <w:szCs w:val="21"/>
        </w:rPr>
        <w:t>podmienok vo výzve na predkladanie ponúk z procesu verejného obstarávania a informácií získaných obhliadkou  miesta realizácie diela</w:t>
      </w:r>
      <w:r w:rsidR="004C5D19">
        <w:rPr>
          <w:rFonts w:ascii="Calibri" w:hAnsi="Calibri"/>
          <w:sz w:val="21"/>
          <w:szCs w:val="21"/>
        </w:rPr>
        <w:t>,</w:t>
      </w:r>
    </w:p>
    <w:p w:rsidR="008745F2" w:rsidRPr="006D4F8E" w:rsidRDefault="008745F2" w:rsidP="009468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  <w:r w:rsidR="004C5D19">
        <w:rPr>
          <w:rFonts w:asciiTheme="minorHAnsi" w:hAnsiTheme="minorHAnsi"/>
          <w:sz w:val="21"/>
          <w:szCs w:val="21"/>
        </w:rPr>
        <w:t>.</w:t>
      </w:r>
    </w:p>
    <w:p w:rsidR="00B9475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6D4F8E">
        <w:rPr>
          <w:rFonts w:asciiTheme="minorHAnsi" w:hAnsiTheme="minorHAnsi"/>
          <w:sz w:val="21"/>
          <w:szCs w:val="21"/>
        </w:rPr>
        <w:t>2.2.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postupmi a pri dodržaní platných legislatívnych úprav o ochrane životného prostredia, bezpečnosti práce a pod.</w:t>
      </w:r>
    </w:p>
    <w:p w:rsidR="00B94751" w:rsidRPr="006D4F8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2.3.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Zhotoviteľ predmet obstarávania ako celok neodovzdá na realizáciu tretej osobe.</w:t>
      </w:r>
    </w:p>
    <w:p w:rsidR="00B9475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lastRenderedPageBreak/>
        <w:t>2.4.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Súčasťou rozsahu plnenia je aktívne spolupôsobenie a koordinácia povereného zástupcu objednávateľa so zhotoviteľom.</w:t>
      </w:r>
    </w:p>
    <w:p w:rsidR="00B94751" w:rsidRPr="006D4F8E" w:rsidRDefault="000277F1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6D4F8E">
        <w:rPr>
          <w:rFonts w:asciiTheme="minorHAnsi" w:hAnsiTheme="minorHAnsi"/>
          <w:color w:val="auto"/>
          <w:sz w:val="21"/>
          <w:szCs w:val="21"/>
        </w:rPr>
        <w:t>2.5.</w:t>
      </w:r>
      <w:r w:rsidRPr="006D4F8E">
        <w:rPr>
          <w:rFonts w:asciiTheme="minorHAnsi" w:hAnsiTheme="minorHAnsi"/>
          <w:color w:val="auto"/>
          <w:sz w:val="21"/>
          <w:szCs w:val="21"/>
        </w:rPr>
        <w:tab/>
      </w:r>
      <w:r w:rsidR="00B94751" w:rsidRPr="006D4F8E">
        <w:rPr>
          <w:rFonts w:asciiTheme="minorHAnsi" w:hAnsiTheme="minorHAnsi"/>
          <w:color w:val="auto"/>
          <w:sz w:val="21"/>
          <w:szCs w:val="21"/>
        </w:rPr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7F4749" w:rsidRDefault="007F4749" w:rsidP="000277F1">
      <w:pPr>
        <w:pStyle w:val="Nadpis2"/>
        <w:suppressAutoHyphens/>
        <w:jc w:val="center"/>
        <w:rPr>
          <w:rFonts w:asciiTheme="minorHAnsi" w:hAnsiTheme="minorHAnsi"/>
          <w:b/>
          <w:bCs/>
          <w:i w:val="0"/>
          <w:sz w:val="21"/>
          <w:szCs w:val="21"/>
        </w:rPr>
      </w:pPr>
    </w:p>
    <w:p w:rsidR="000277F1" w:rsidRPr="006D4F8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6D4F8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6D4F8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F12E67" w:rsidRPr="00394936" w:rsidRDefault="00F12E67" w:rsidP="00F12E67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3.1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  <w:lang w:val="sk-SK"/>
        </w:rPr>
        <w:t>Miesto plnenia</w:t>
      </w:r>
      <w:r w:rsidRPr="006D4F8E">
        <w:rPr>
          <w:rFonts w:asciiTheme="minorHAnsi" w:hAnsiTheme="minorHAnsi"/>
          <w:sz w:val="21"/>
          <w:szCs w:val="21"/>
        </w:rPr>
        <w:t xml:space="preserve"> : </w:t>
      </w:r>
      <w:r w:rsidRPr="00C755F2">
        <w:rPr>
          <w:rFonts w:asciiTheme="minorHAnsi" w:hAnsiTheme="minorHAnsi"/>
          <w:sz w:val="21"/>
          <w:szCs w:val="21"/>
        </w:rPr>
        <w:t xml:space="preserve">Obec </w:t>
      </w:r>
      <w:r w:rsidR="004E4B55">
        <w:rPr>
          <w:rFonts w:asciiTheme="minorHAnsi" w:hAnsiTheme="minorHAnsi"/>
          <w:sz w:val="21"/>
          <w:szCs w:val="21"/>
        </w:rPr>
        <w:t>Podhorie</w:t>
      </w:r>
    </w:p>
    <w:p w:rsidR="00C755F2" w:rsidRPr="00963C0E" w:rsidRDefault="00F12E67" w:rsidP="004C5D19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/>
          <w:b/>
          <w:sz w:val="21"/>
          <w:szCs w:val="21"/>
        </w:rPr>
      </w:pPr>
      <w:r w:rsidRPr="00963C0E">
        <w:rPr>
          <w:rFonts w:asciiTheme="minorHAnsi" w:hAnsiTheme="minorHAnsi"/>
          <w:b/>
          <w:sz w:val="21"/>
          <w:szCs w:val="21"/>
        </w:rPr>
        <w:t>Ukončenie realizácie diela</w:t>
      </w:r>
      <w:r w:rsidRPr="00963C0E">
        <w:rPr>
          <w:rFonts w:asciiTheme="minorHAnsi" w:hAnsiTheme="minorHAnsi"/>
          <w:sz w:val="21"/>
          <w:szCs w:val="21"/>
        </w:rPr>
        <w:t xml:space="preserve">:  najneskôr do </w:t>
      </w:r>
      <w:r w:rsidR="00C755F2" w:rsidRPr="00963C0E">
        <w:rPr>
          <w:rFonts w:asciiTheme="minorHAnsi" w:hAnsiTheme="minorHAnsi"/>
          <w:sz w:val="21"/>
          <w:szCs w:val="21"/>
        </w:rPr>
        <w:t>3</w:t>
      </w:r>
      <w:r w:rsidR="004C5D19" w:rsidRPr="00963C0E">
        <w:rPr>
          <w:rFonts w:asciiTheme="minorHAnsi" w:hAnsiTheme="minorHAnsi"/>
          <w:sz w:val="21"/>
          <w:szCs w:val="21"/>
        </w:rPr>
        <w:t>1</w:t>
      </w:r>
      <w:r w:rsidR="00C755F2" w:rsidRPr="00963C0E">
        <w:rPr>
          <w:rFonts w:asciiTheme="minorHAnsi" w:hAnsiTheme="minorHAnsi"/>
          <w:sz w:val="21"/>
          <w:szCs w:val="21"/>
        </w:rPr>
        <w:t>.1</w:t>
      </w:r>
      <w:r w:rsidR="004C5D19" w:rsidRPr="00963C0E">
        <w:rPr>
          <w:rFonts w:asciiTheme="minorHAnsi" w:hAnsiTheme="minorHAnsi"/>
          <w:sz w:val="21"/>
          <w:szCs w:val="21"/>
        </w:rPr>
        <w:t>2</w:t>
      </w:r>
      <w:r w:rsidR="00C755F2" w:rsidRPr="00963C0E">
        <w:rPr>
          <w:rFonts w:asciiTheme="minorHAnsi" w:hAnsiTheme="minorHAnsi"/>
          <w:sz w:val="21"/>
          <w:szCs w:val="21"/>
        </w:rPr>
        <w:t>.2019</w:t>
      </w:r>
    </w:p>
    <w:p w:rsidR="000277F1" w:rsidRPr="006D4F8E" w:rsidRDefault="000277F1" w:rsidP="000277F1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3.2</w:t>
      </w:r>
      <w:r w:rsidRPr="006D4F8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realizácie Diela,  uvedeným v bode 3.1. po dobu, po ktorú nemohol svoju povinnosť, súvisiacu s realizáciou Diela</w:t>
      </w:r>
      <w:r w:rsidR="004C5D19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plniť následkom okolností, ktoré vznikli na strane objednávateľa. V tomto prípade má zhotoviteľ právo na pred</w:t>
      </w:r>
      <w:r w:rsidR="004C5D19">
        <w:rPr>
          <w:rFonts w:asciiTheme="minorHAnsi" w:hAnsiTheme="minorHAnsi"/>
          <w:sz w:val="21"/>
          <w:szCs w:val="21"/>
        </w:rPr>
        <w:t>ĺ</w:t>
      </w:r>
      <w:r w:rsidRPr="006D4F8E">
        <w:rPr>
          <w:rFonts w:asciiTheme="minorHAnsi" w:hAnsiTheme="minorHAnsi"/>
          <w:sz w:val="21"/>
          <w:szCs w:val="21"/>
        </w:rPr>
        <w:t>ženie lehoty výstavby a úhradu preukázateľných nákladov, ktoré mu z toho vznikli.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3.3.</w:t>
      </w:r>
      <w:r w:rsidRPr="006D4F8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shd w:val="clear" w:color="auto" w:fill="FFFF00"/>
        </w:rPr>
      </w:pPr>
      <w:r w:rsidRPr="006D4F8E">
        <w:rPr>
          <w:rFonts w:asciiTheme="minorHAnsi" w:hAnsiTheme="minorHAnsi"/>
          <w:sz w:val="21"/>
          <w:szCs w:val="21"/>
        </w:rPr>
        <w:t>3.4.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4.1.</w:t>
      </w:r>
      <w:r w:rsidRPr="006D4F8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je doložená podrobným položkovitým rozpočtom, ktorý tvorí neoddeliteľnú súčasť tejto zmluvy. </w:t>
      </w:r>
    </w:p>
    <w:p w:rsidR="000277F1" w:rsidRPr="006D4F8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6D4F8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6D4F8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Cena Diela bez DPH</w:t>
      </w:r>
      <w:r w:rsidR="004C5D19">
        <w:rPr>
          <w:rFonts w:asciiTheme="minorHAnsi" w:hAnsiTheme="minorHAnsi"/>
          <w:b/>
          <w:sz w:val="21"/>
          <w:szCs w:val="21"/>
        </w:rPr>
        <w:t xml:space="preserve"> .........................................</w:t>
      </w:r>
      <w:r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bCs/>
          <w:sz w:val="21"/>
          <w:szCs w:val="21"/>
        </w:rPr>
        <w:t>EUR</w:t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6D4F8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  <w:t xml:space="preserve">DPH 20%            </w:t>
      </w:r>
      <w:r w:rsidR="004C5D19">
        <w:rPr>
          <w:rFonts w:asciiTheme="minorHAnsi" w:hAnsiTheme="minorHAnsi"/>
          <w:sz w:val="21"/>
          <w:szCs w:val="21"/>
        </w:rPr>
        <w:t>..............................</w:t>
      </w:r>
      <w:r w:rsidRPr="006D4F8E">
        <w:rPr>
          <w:rFonts w:asciiTheme="minorHAnsi" w:hAnsiTheme="minorHAnsi"/>
          <w:sz w:val="21"/>
          <w:szCs w:val="21"/>
        </w:rPr>
        <w:t xml:space="preserve"> EUR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</w:r>
    </w:p>
    <w:p w:rsidR="000277F1" w:rsidRPr="006D4F8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 xml:space="preserve">Cena  spolu s DPH    </w:t>
      </w:r>
      <w:r w:rsidR="004C5D19">
        <w:rPr>
          <w:rFonts w:asciiTheme="minorHAnsi" w:hAnsiTheme="minorHAnsi"/>
          <w:b/>
          <w:sz w:val="21"/>
          <w:szCs w:val="21"/>
        </w:rPr>
        <w:t>........................................</w:t>
      </w:r>
      <w:r w:rsidRPr="006D4F8E">
        <w:rPr>
          <w:rFonts w:asciiTheme="minorHAnsi" w:hAnsiTheme="minorHAnsi"/>
          <w:b/>
          <w:sz w:val="21"/>
          <w:szCs w:val="21"/>
        </w:rPr>
        <w:t xml:space="preserve">  EUR 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b/>
          <w:sz w:val="21"/>
          <w:szCs w:val="21"/>
        </w:rPr>
        <w:tab/>
      </w:r>
    </w:p>
    <w:p w:rsidR="000277F1" w:rsidRPr="006D4F8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6D4F8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 4.2.</w:t>
      </w:r>
      <w:r w:rsidRPr="006D4F8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0277F1" w:rsidRPr="006D4F8E" w:rsidRDefault="000277F1" w:rsidP="000277F1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4.3.</w:t>
      </w:r>
      <w:r w:rsidRPr="006D4F8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a)   v prípade zmeny sadzby DPH a iných administratívnych opatrení štátu, 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b)   v prípade rozšírenia alebo zúženia predmetu zmluvy zo strany objednávateľa,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c)  v prípade nevykonania niektorých prác, resp. činnost</w:t>
      </w:r>
      <w:r w:rsidR="00A5430C">
        <w:rPr>
          <w:rFonts w:asciiTheme="minorHAnsi" w:hAnsiTheme="minorHAnsi"/>
          <w:sz w:val="21"/>
          <w:szCs w:val="21"/>
        </w:rPr>
        <w:t>í</w:t>
      </w:r>
      <w:r w:rsidRPr="006D4F8E">
        <w:rPr>
          <w:rFonts w:asciiTheme="minorHAnsi" w:hAnsiTheme="minorHAnsi"/>
          <w:sz w:val="21"/>
          <w:szCs w:val="21"/>
        </w:rPr>
        <w:t xml:space="preserve"> uvedených v ocenenom výkaze výmer zo strany zhotoviteľa, ak sa tieto ukážu v priebehu prác ako nepotrebné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0277F1" w:rsidRPr="006D4F8E" w:rsidRDefault="000277F1" w:rsidP="000277F1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4.4.</w:t>
      </w:r>
      <w:r w:rsidRPr="006D4F8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8D1985" w:rsidRPr="006D4F8E" w:rsidRDefault="000277F1" w:rsidP="008D1985">
      <w:pPr>
        <w:spacing w:before="120"/>
        <w:ind w:left="705" w:hanging="705"/>
        <w:jc w:val="both"/>
        <w:rPr>
          <w:rFonts w:ascii="Calibri" w:hAnsi="Calibri"/>
          <w:sz w:val="21"/>
          <w:szCs w:val="21"/>
          <w:u w:val="single"/>
        </w:rPr>
      </w:pPr>
      <w:r w:rsidRPr="006D4F8E">
        <w:rPr>
          <w:rFonts w:asciiTheme="minorHAnsi" w:hAnsiTheme="minorHAnsi"/>
          <w:sz w:val="21"/>
          <w:szCs w:val="21"/>
        </w:rPr>
        <w:t>4.5.</w:t>
      </w:r>
      <w:r w:rsidRPr="006D4F8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4.6.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Do ceny Diela sú zarátané všetky pomocné, zabezpečovacie a prípravné práce.</w:t>
      </w:r>
    </w:p>
    <w:p w:rsidR="000277F1" w:rsidRPr="006D4F8E" w:rsidRDefault="000277F1" w:rsidP="000277F1">
      <w:pPr>
        <w:pStyle w:val="Zkladntext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4.7.</w:t>
      </w:r>
      <w:r w:rsidRPr="006D4F8E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0277F1" w:rsidRPr="006D4F8E" w:rsidRDefault="000277F1" w:rsidP="000277F1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4.8.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8D1985" w:rsidRPr="006D4F8E" w:rsidRDefault="008D1985" w:rsidP="000277F1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4.9.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="Calibri" w:hAnsi="Calibri"/>
          <w:sz w:val="21"/>
          <w:szCs w:val="21"/>
        </w:rPr>
        <w:t xml:space="preserve">Zmena zmluvy počas jej trvania je možná v súlade s ustanoveniami §18 zákona </w:t>
      </w:r>
      <w:r w:rsidRPr="006D4F8E">
        <w:rPr>
          <w:rFonts w:ascii="Calibri" w:hAnsi="Calibri" w:cs="TimesNewRoman"/>
          <w:sz w:val="21"/>
          <w:szCs w:val="21"/>
        </w:rPr>
        <w:t>č</w:t>
      </w:r>
      <w:r w:rsidRPr="006D4F8E">
        <w:rPr>
          <w:rFonts w:ascii="Calibri" w:hAnsi="Calibri"/>
          <w:sz w:val="21"/>
          <w:szCs w:val="21"/>
        </w:rPr>
        <w:t>. 343/2015 Z. z. o verejnom obstarávaní</w:t>
      </w:r>
      <w:r w:rsidR="00A5430C">
        <w:rPr>
          <w:rFonts w:ascii="Calibri" w:hAnsi="Calibri"/>
          <w:sz w:val="21"/>
          <w:szCs w:val="21"/>
        </w:rPr>
        <w:t>.</w:t>
      </w:r>
    </w:p>
    <w:p w:rsidR="000277F1" w:rsidRPr="006D4F8E" w:rsidRDefault="000277F1" w:rsidP="000277F1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  <w:lang w:val="sk-SK"/>
        </w:rPr>
      </w:pP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20345E" w:rsidRPr="00981A14" w:rsidRDefault="0020345E" w:rsidP="0020345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5.1.</w:t>
      </w:r>
      <w:r w:rsidRPr="00981A14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</w:t>
      </w:r>
      <w:r w:rsidRPr="00981A14">
        <w:rPr>
          <w:rFonts w:asciiTheme="minorHAnsi" w:hAnsiTheme="minorHAnsi"/>
          <w:sz w:val="21"/>
          <w:szCs w:val="21"/>
        </w:rPr>
        <w:lastRenderedPageBreak/>
        <w:t xml:space="preserve">odsúhlasený objednávateľom. </w:t>
      </w:r>
    </w:p>
    <w:p w:rsidR="0020345E" w:rsidRPr="00981A14" w:rsidRDefault="0020345E" w:rsidP="0020345E">
      <w:pPr>
        <w:pStyle w:val="Bezriadkovania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5.2.</w:t>
      </w:r>
      <w:r w:rsidRPr="00981A14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označenie povinnej a oprávnenej osoby, adresa, sídlo, IČO, DIČ, príp. IČ DPH</w:t>
      </w:r>
      <w:r w:rsidR="00A5430C">
        <w:rPr>
          <w:rFonts w:asciiTheme="minorHAnsi" w:hAnsiTheme="minorHAnsi"/>
          <w:sz w:val="21"/>
          <w:szCs w:val="21"/>
        </w:rPr>
        <w:t>,</w:t>
      </w:r>
      <w:r w:rsidRPr="00981A14">
        <w:rPr>
          <w:rFonts w:asciiTheme="minorHAnsi" w:hAnsiTheme="minorHAnsi"/>
          <w:sz w:val="21"/>
          <w:szCs w:val="21"/>
        </w:rPr>
        <w:t xml:space="preserve"> 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číslo faktúry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číslo zmluvy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č. zmluvy poskytovateľa: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dátum vyhotovenia a dátum splatnosti faktúry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označenie peňažného ústavu a číslo účtu</w:t>
      </w:r>
      <w:r w:rsidR="00A5430C">
        <w:rPr>
          <w:rFonts w:asciiTheme="minorHAnsi" w:hAnsiTheme="minorHAnsi"/>
          <w:sz w:val="21"/>
          <w:szCs w:val="21"/>
        </w:rPr>
        <w:t>,</w:t>
      </w:r>
      <w:r w:rsidRPr="00981A14">
        <w:rPr>
          <w:rFonts w:asciiTheme="minorHAnsi" w:hAnsiTheme="minorHAnsi"/>
          <w:sz w:val="21"/>
          <w:szCs w:val="21"/>
        </w:rPr>
        <w:t xml:space="preserve"> na ktorý sa má platiť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fakturovanú sumu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označenie Diela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pečiatk</w:t>
      </w:r>
      <w:r w:rsidR="00A5430C">
        <w:rPr>
          <w:rFonts w:asciiTheme="minorHAnsi" w:hAnsiTheme="minorHAnsi"/>
          <w:sz w:val="21"/>
          <w:szCs w:val="21"/>
        </w:rPr>
        <w:t>u</w:t>
      </w:r>
      <w:r w:rsidRPr="00981A14">
        <w:rPr>
          <w:rFonts w:asciiTheme="minorHAnsi" w:hAnsiTheme="minorHAnsi"/>
          <w:sz w:val="21"/>
          <w:szCs w:val="21"/>
        </w:rPr>
        <w:t xml:space="preserve"> a podpis oprávnenej osoby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20345E" w:rsidRPr="00981A14" w:rsidRDefault="00A5430C" w:rsidP="0020345E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</w:t>
      </w:r>
      <w:r w:rsidR="0020345E" w:rsidRPr="00981A14">
        <w:rPr>
          <w:rFonts w:asciiTheme="minorHAnsi" w:hAnsiTheme="minorHAnsi"/>
          <w:sz w:val="21"/>
          <w:szCs w:val="21"/>
        </w:rPr>
        <w:t> prílohe faktúry bude zisťovací protokol stavby so súpisom účtovaných – vykonaných prác a dodávok, ktoré sú predmetom fakturácie</w:t>
      </w:r>
      <w:r>
        <w:rPr>
          <w:rFonts w:asciiTheme="minorHAnsi" w:hAnsiTheme="minorHAnsi"/>
          <w:sz w:val="21"/>
          <w:szCs w:val="21"/>
        </w:rPr>
        <w:t>.</w:t>
      </w:r>
      <w:r w:rsidR="0020345E" w:rsidRPr="00981A14">
        <w:rPr>
          <w:rFonts w:asciiTheme="minorHAnsi" w:hAnsiTheme="minorHAnsi"/>
          <w:sz w:val="21"/>
          <w:szCs w:val="21"/>
        </w:rPr>
        <w:t xml:space="preserve"> </w:t>
      </w:r>
    </w:p>
    <w:p w:rsidR="0020345E" w:rsidRPr="00981A14" w:rsidRDefault="0020345E" w:rsidP="0020345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5.3</w:t>
      </w:r>
      <w:r w:rsidRPr="00981A14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20345E" w:rsidRPr="00981A14" w:rsidRDefault="0020345E" w:rsidP="0020345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5.4.</w:t>
      </w:r>
      <w:r w:rsidRPr="00981A14">
        <w:rPr>
          <w:rFonts w:asciiTheme="minorHAnsi" w:hAnsiTheme="minorHAnsi"/>
          <w:sz w:val="21"/>
          <w:szCs w:val="21"/>
        </w:rPr>
        <w:tab/>
        <w:t>Splatnosť faktúr</w:t>
      </w:r>
      <w:r w:rsidR="00E676E0">
        <w:rPr>
          <w:rFonts w:asciiTheme="minorHAnsi" w:hAnsiTheme="minorHAnsi"/>
          <w:sz w:val="21"/>
          <w:szCs w:val="21"/>
        </w:rPr>
        <w:t>y</w:t>
      </w:r>
      <w:r w:rsidRPr="00981A14">
        <w:rPr>
          <w:rFonts w:asciiTheme="minorHAnsi" w:hAnsiTheme="minorHAnsi"/>
          <w:sz w:val="21"/>
          <w:szCs w:val="21"/>
        </w:rPr>
        <w:t xml:space="preserve"> je </w:t>
      </w:r>
      <w:r w:rsidRPr="00394936">
        <w:rPr>
          <w:rFonts w:asciiTheme="minorHAnsi" w:hAnsiTheme="minorHAnsi"/>
          <w:sz w:val="21"/>
          <w:szCs w:val="21"/>
        </w:rPr>
        <w:t xml:space="preserve">do </w:t>
      </w:r>
      <w:r w:rsidR="004F4E91">
        <w:rPr>
          <w:rFonts w:asciiTheme="minorHAnsi" w:hAnsiTheme="minorHAnsi"/>
          <w:sz w:val="21"/>
          <w:szCs w:val="21"/>
        </w:rPr>
        <w:t>14</w:t>
      </w:r>
      <w:r w:rsidRPr="00394936">
        <w:rPr>
          <w:rFonts w:asciiTheme="minorHAnsi" w:hAnsiTheme="minorHAnsi"/>
          <w:sz w:val="21"/>
          <w:szCs w:val="21"/>
        </w:rPr>
        <w:t xml:space="preserve"> dní</w:t>
      </w:r>
      <w:r w:rsidR="00D849F1" w:rsidRPr="00D849F1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981A14">
        <w:rPr>
          <w:rFonts w:asciiTheme="minorHAnsi" w:hAnsiTheme="minorHAnsi"/>
          <w:sz w:val="21"/>
          <w:szCs w:val="21"/>
        </w:rPr>
        <w:t xml:space="preserve">odo dňa doručenia objednávateľovi. Platba za Dielo bude zhotoviteľovi uhradená na základe </w:t>
      </w:r>
      <w:r w:rsidRPr="004A2DB6">
        <w:rPr>
          <w:rFonts w:asciiTheme="minorHAnsi" w:hAnsiTheme="minorHAnsi"/>
          <w:sz w:val="21"/>
          <w:szCs w:val="21"/>
        </w:rPr>
        <w:t>jednej konečnej faktúry</w:t>
      </w:r>
      <w:r w:rsidRPr="00981A14">
        <w:rPr>
          <w:rFonts w:asciiTheme="minorHAnsi" w:hAnsiTheme="minorHAnsi"/>
          <w:sz w:val="21"/>
          <w:szCs w:val="21"/>
        </w:rPr>
        <w:t xml:space="preserve">. Zhotoviteľovi vzniká nárok na vystavenie konečnej faktúry po podpísaní Protokolu o odovzdaní a prevzadí Diela. </w:t>
      </w:r>
    </w:p>
    <w:p w:rsidR="0020345E" w:rsidRPr="00981A14" w:rsidRDefault="0020345E" w:rsidP="0020345E">
      <w:pPr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5.5.</w:t>
      </w:r>
      <w:r w:rsidRPr="00981A14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:rsidR="005C4C03" w:rsidRPr="006D4F8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6D4F8E">
        <w:rPr>
          <w:rFonts w:asciiTheme="minorHAnsi" w:hAnsiTheme="minorHAnsi"/>
          <w:b/>
          <w:sz w:val="21"/>
          <w:szCs w:val="21"/>
        </w:rPr>
        <w:t>Čl. 6.</w:t>
      </w:r>
      <w:r w:rsidR="002F38DF"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6D4F8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6D4F8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6.1.</w:t>
      </w:r>
      <w:r w:rsidRPr="006D4F8E">
        <w:rPr>
          <w:rFonts w:asciiTheme="minorHAnsi" w:hAnsiTheme="minorHAnsi"/>
          <w:sz w:val="21"/>
          <w:szCs w:val="21"/>
        </w:rPr>
        <w:tab/>
        <w:t xml:space="preserve">Kvalita zhotoveného Diela bude v súlade so záväznými STN a odbornými normami, právnymi predpismi a </w:t>
      </w:r>
      <w:r w:rsidR="00A5430C">
        <w:rPr>
          <w:rFonts w:asciiTheme="minorHAnsi" w:hAnsiTheme="minorHAnsi"/>
          <w:sz w:val="21"/>
          <w:szCs w:val="21"/>
        </w:rPr>
        <w:t xml:space="preserve">bude </w:t>
      </w:r>
      <w:r w:rsidRPr="006D4F8E">
        <w:rPr>
          <w:rFonts w:asciiTheme="minorHAnsi" w:hAnsiTheme="minorHAnsi"/>
          <w:sz w:val="21"/>
          <w:szCs w:val="21"/>
        </w:rPr>
        <w:t>zodpoved</w:t>
      </w:r>
      <w:r w:rsidR="00A5430C">
        <w:rPr>
          <w:rFonts w:asciiTheme="minorHAnsi" w:hAnsiTheme="minorHAnsi"/>
          <w:sz w:val="21"/>
          <w:szCs w:val="21"/>
        </w:rPr>
        <w:t>ať</w:t>
      </w:r>
      <w:r w:rsidRPr="006D4F8E">
        <w:rPr>
          <w:rFonts w:asciiTheme="minorHAnsi" w:hAnsiTheme="minorHAnsi"/>
          <w:sz w:val="21"/>
          <w:szCs w:val="21"/>
        </w:rPr>
        <w:t xml:space="preserve"> účelu, pre ktorý sa obvykle užíva.</w:t>
      </w:r>
    </w:p>
    <w:p w:rsidR="00BC1AF5" w:rsidRPr="006D4F8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6.2. 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noProof/>
          <w:sz w:val="21"/>
          <w:szCs w:val="21"/>
        </w:rPr>
        <w:t xml:space="preserve">Zhotoviteľ poskytuje objednávateľovi na dielo záruku v trvaní </w:t>
      </w:r>
      <w:r w:rsidR="00FD260F" w:rsidRPr="00D849F1">
        <w:rPr>
          <w:rFonts w:asciiTheme="minorHAnsi" w:hAnsiTheme="minorHAnsi"/>
          <w:noProof/>
          <w:sz w:val="21"/>
          <w:szCs w:val="21"/>
        </w:rPr>
        <w:t>60</w:t>
      </w:r>
      <w:r w:rsidR="006D4F8E" w:rsidRPr="006D4F8E">
        <w:rPr>
          <w:rFonts w:asciiTheme="minorHAnsi" w:hAnsiTheme="minorHAnsi"/>
          <w:noProof/>
          <w:sz w:val="21"/>
          <w:szCs w:val="21"/>
        </w:rPr>
        <w:t xml:space="preserve"> </w:t>
      </w:r>
      <w:r w:rsidRPr="006D4F8E">
        <w:rPr>
          <w:rFonts w:asciiTheme="minorHAnsi" w:hAnsiTheme="minorHAnsi"/>
          <w:noProof/>
          <w:sz w:val="21"/>
          <w:szCs w:val="21"/>
        </w:rPr>
        <w:t>mesiacov; n</w:t>
      </w:r>
      <w:r w:rsidRPr="006D4F8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6D4F8E">
        <w:rPr>
          <w:rFonts w:asciiTheme="minorHAnsi" w:hAnsiTheme="minorHAnsi"/>
          <w:noProof/>
          <w:sz w:val="21"/>
          <w:szCs w:val="21"/>
        </w:rPr>
        <w:t xml:space="preserve"> Záruka začína plynúť odo dňa prevzatia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 xml:space="preserve">iela bez závad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 xml:space="preserve">iela podľa tejto zmluvy, resp. odo dňa potvrdenia odstránenia zistených závad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>iela uvedených v</w:t>
      </w:r>
      <w:r w:rsidR="00A5430C">
        <w:rPr>
          <w:rFonts w:asciiTheme="minorHAnsi" w:hAnsiTheme="minorHAnsi"/>
          <w:noProof/>
          <w:sz w:val="21"/>
          <w:szCs w:val="21"/>
        </w:rPr>
        <w:t> </w:t>
      </w:r>
      <w:r w:rsidRPr="006D4F8E">
        <w:rPr>
          <w:rFonts w:asciiTheme="minorHAnsi" w:hAnsiTheme="minorHAnsi"/>
          <w:noProof/>
          <w:sz w:val="21"/>
          <w:szCs w:val="21"/>
        </w:rPr>
        <w:t>protokole</w:t>
      </w:r>
      <w:r w:rsidR="00A5430C">
        <w:rPr>
          <w:rFonts w:asciiTheme="minorHAnsi" w:hAnsiTheme="minorHAnsi"/>
          <w:noProof/>
          <w:sz w:val="21"/>
          <w:szCs w:val="21"/>
        </w:rPr>
        <w:t xml:space="preserve"> </w:t>
      </w:r>
      <w:r w:rsidRPr="006D4F8E">
        <w:rPr>
          <w:rFonts w:asciiTheme="minorHAnsi" w:hAnsiTheme="minorHAnsi"/>
          <w:noProof/>
          <w:sz w:val="21"/>
          <w:szCs w:val="21"/>
        </w:rPr>
        <w:t>o odovzdaní a prevzatí diela. O</w:t>
      </w:r>
      <w:proofErr w:type="spellStart"/>
      <w:r w:rsidRPr="006D4F8E">
        <w:rPr>
          <w:rFonts w:asciiTheme="minorHAnsi" w:hAnsiTheme="minorHAnsi"/>
          <w:sz w:val="21"/>
          <w:szCs w:val="21"/>
        </w:rPr>
        <w:t>bjednávateľ</w:t>
      </w:r>
      <w:proofErr w:type="spellEnd"/>
      <w:r w:rsidRPr="006D4F8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FE736E">
        <w:rPr>
          <w:rFonts w:asciiTheme="minorHAnsi" w:hAnsiTheme="minorHAnsi"/>
          <w:sz w:val="21"/>
          <w:szCs w:val="21"/>
        </w:rPr>
        <w:t>e</w:t>
      </w:r>
      <w:r w:rsidRPr="006D4F8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6D4F8E">
        <w:rPr>
          <w:rFonts w:asciiTheme="minorHAnsi" w:hAnsiTheme="minorHAnsi"/>
          <w:sz w:val="21"/>
          <w:szCs w:val="21"/>
        </w:rPr>
        <w:t>závady</w:t>
      </w:r>
      <w:proofErr w:type="spellEnd"/>
      <w:r w:rsidRPr="006D4F8E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6.3.</w:t>
      </w:r>
      <w:r w:rsidRPr="006D4F8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6.4.</w:t>
      </w:r>
      <w:r w:rsidRPr="006D4F8E">
        <w:rPr>
          <w:rFonts w:asciiTheme="minorHAnsi" w:hAnsiTheme="minorHAnsi"/>
          <w:sz w:val="21"/>
          <w:szCs w:val="21"/>
        </w:rPr>
        <w:tab/>
        <w:t xml:space="preserve">Reklamované vady, ktoré označí obstarávateľ za havarijné, je zhotoviteľ povinný odstrániť do 24 hodín od ich nahlásenia. Sú to najmä tie vady, na základe ktorých nemôže objednávateľ  </w:t>
      </w:r>
      <w:r w:rsidR="00A5430C">
        <w:rPr>
          <w:rFonts w:asciiTheme="minorHAnsi" w:hAnsiTheme="minorHAnsi"/>
          <w:sz w:val="21"/>
          <w:szCs w:val="21"/>
        </w:rPr>
        <w:t>D</w:t>
      </w:r>
      <w:r w:rsidRPr="006D4F8E">
        <w:rPr>
          <w:rFonts w:asciiTheme="minorHAnsi" w:hAnsiTheme="minorHAnsi"/>
          <w:sz w:val="21"/>
          <w:szCs w:val="21"/>
        </w:rPr>
        <w:t>ielo užívať a hrozí mu majetková ujma.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6.5.</w:t>
      </w:r>
      <w:r w:rsidRPr="006D4F8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BC1AF5" w:rsidRPr="006D4F8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7.1.</w:t>
      </w:r>
      <w:r w:rsidRPr="006D4F8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0,05% z ceny Diela za každý  deň omeškania až do jeho prevzatia.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100€</w:t>
      </w:r>
      <w:r w:rsidR="00A5430C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za každý</w:t>
      </w:r>
      <w:r w:rsidR="00A5430C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aj začatý deň omeškania.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0,05% z dlžnej sumy za každý deň omeškania.</w:t>
      </w:r>
    </w:p>
    <w:p w:rsidR="002F38DF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E676E0" w:rsidRDefault="00E676E0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E676E0" w:rsidRDefault="00E676E0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E676E0" w:rsidRPr="006D4F8E" w:rsidRDefault="00E676E0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lastRenderedPageBreak/>
        <w:t>Čl. 8.</w:t>
      </w:r>
      <w:r w:rsidR="002F38DF"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sz w:val="21"/>
          <w:szCs w:val="21"/>
        </w:rPr>
        <w:t>Stavenisko</w:t>
      </w:r>
    </w:p>
    <w:p w:rsidR="00BC1AF5" w:rsidRPr="006D4F8E" w:rsidRDefault="00BC1AF5" w:rsidP="00BC1AF5">
      <w:pPr>
        <w:tabs>
          <w:tab w:val="left" w:pos="360"/>
        </w:tabs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Odovzdanie staveniska: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8.1.1.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O</w:t>
      </w:r>
      <w:r w:rsidRPr="006D4F8E">
        <w:rPr>
          <w:rFonts w:asciiTheme="minorHAnsi" w:hAnsiTheme="minorHAnsi"/>
          <w:sz w:val="21"/>
          <w:szCs w:val="21"/>
        </w:rPr>
        <w:t>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firstLine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8.1.2.</w:t>
      </w:r>
      <w:r w:rsidRPr="006D4F8E">
        <w:rPr>
          <w:rFonts w:asciiTheme="minorHAnsi" w:hAnsiTheme="minorHAnsi"/>
          <w:sz w:val="21"/>
          <w:szCs w:val="21"/>
        </w:rPr>
        <w:tab/>
        <w:t>Objednávateľ odovzdá zápisnične zhotoviteľovi stavenisko</w:t>
      </w:r>
      <w:r w:rsidR="006D4F8E"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 xml:space="preserve"> </w:t>
      </w:r>
    </w:p>
    <w:p w:rsidR="00BC1AF5" w:rsidRPr="006D4F8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8.1.3.</w:t>
      </w:r>
      <w:r w:rsidRPr="006D4F8E">
        <w:rPr>
          <w:rFonts w:asciiTheme="minorHAnsi" w:hAnsiTheme="minorHAnsi"/>
          <w:sz w:val="21"/>
          <w:szCs w:val="21"/>
        </w:rPr>
        <w:tab/>
        <w:t xml:space="preserve">O odovzdaní  bude spísaný protokol o odovzdaní a prevzatí  staveniska. </w:t>
      </w:r>
    </w:p>
    <w:p w:rsidR="00BC1AF5" w:rsidRPr="006D4F8E" w:rsidRDefault="00BC1AF5" w:rsidP="00BC1AF5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</w:t>
      </w:r>
      <w:r w:rsidRPr="006D4F8E">
        <w:rPr>
          <w:rFonts w:asciiTheme="minorHAnsi" w:hAnsiTheme="minorHAnsi"/>
          <w:sz w:val="21"/>
          <w:szCs w:val="21"/>
        </w:rPr>
        <w:tab/>
        <w:t>Realizácia: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8.2.1.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Z</w:t>
      </w:r>
      <w:r w:rsidRPr="006D4F8E">
        <w:rPr>
          <w:rFonts w:asciiTheme="minorHAnsi" w:hAnsiTheme="minorHAnsi"/>
          <w:sz w:val="21"/>
          <w:szCs w:val="21"/>
        </w:rPr>
        <w:t>hotoviteľ svojou činnosťou nesmie narušiť bezpečnosť osôb pohybujúcich sa okolo staveniska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8.2.2.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V</w:t>
      </w:r>
      <w:r w:rsidRPr="006D4F8E">
        <w:rPr>
          <w:rFonts w:asciiTheme="minorHAnsi" w:hAnsiTheme="minorHAnsi"/>
          <w:sz w:val="21"/>
          <w:szCs w:val="21"/>
        </w:rPr>
        <w:t>ytyčovanie a iné meračské práce potrebné pre vykonávanie predmetu Diela zabezpečuje zhotoviteľ ako súčasť dodávky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8.2.3.</w:t>
      </w:r>
      <w:r w:rsidRPr="006D4F8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</w:t>
      </w:r>
      <w:r w:rsidR="00376EA2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  <w:lang w:val="sk-SK"/>
        </w:rPr>
        <w:t xml:space="preserve">8.2.4  </w:t>
      </w:r>
      <w:r w:rsidRPr="006D4F8E">
        <w:rPr>
          <w:rFonts w:asciiTheme="minorHAnsi" w:hAnsiTheme="minorHAnsi"/>
          <w:sz w:val="21"/>
          <w:szCs w:val="21"/>
          <w:lang w:val="sk-SK"/>
        </w:rPr>
        <w:tab/>
      </w:r>
      <w:r w:rsidRPr="006D4F8E">
        <w:rPr>
          <w:rFonts w:asciiTheme="minorHAnsi" w:hAnsiTheme="minorHAnsi"/>
          <w:sz w:val="21"/>
          <w:szCs w:val="21"/>
        </w:rPr>
        <w:t>Zhotoviťeľ musí urobiť také bezpečnostné opatrenia</w:t>
      </w:r>
      <w:r w:rsidR="00376EA2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aby nedoško k úrazu osôb pohybujúcich sa v okolí staveniska.</w:t>
      </w:r>
    </w:p>
    <w:p w:rsidR="00BC1AF5" w:rsidRPr="006D4F8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8.3.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je povinný od prevzatia staveniska viesť stavebný denník, v zmysle § 46d </w:t>
      </w:r>
      <w:r w:rsidR="00376EA2">
        <w:rPr>
          <w:rFonts w:asciiTheme="minorHAnsi" w:hAnsiTheme="minorHAnsi"/>
          <w:sz w:val="21"/>
          <w:szCs w:val="21"/>
        </w:rPr>
        <w:t>S</w:t>
      </w:r>
      <w:r w:rsidRPr="006D4F8E">
        <w:rPr>
          <w:rFonts w:asciiTheme="minorHAnsi" w:hAnsiTheme="minorHAnsi"/>
          <w:sz w:val="21"/>
          <w:szCs w:val="21"/>
        </w:rPr>
        <w:t>tavebného zákona. Do stavebného denníka s dvomi prepismi sa zapíšu všetky skutočnosti vyplývajúce z tejto zmluvy.</w:t>
      </w:r>
    </w:p>
    <w:p w:rsidR="00BC1AF5" w:rsidRPr="006D4F8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8.4.</w:t>
      </w:r>
      <w:r w:rsidRPr="006D4F8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</w:t>
      </w:r>
      <w:r w:rsidR="0020345E">
        <w:rPr>
          <w:rFonts w:asciiTheme="minorHAnsi" w:hAnsiTheme="minorHAnsi"/>
          <w:sz w:val="21"/>
          <w:szCs w:val="21"/>
        </w:rPr>
        <w:t>5</w:t>
      </w:r>
      <w:r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ab/>
        <w:t>Zhotoviteľ označí stavbu predpísaným spôsobom.</w:t>
      </w:r>
    </w:p>
    <w:p w:rsidR="00BC1AF5" w:rsidRPr="006D4F8E" w:rsidRDefault="00BC1AF5" w:rsidP="006D4F8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</w:t>
      </w:r>
      <w:r w:rsidR="0020345E">
        <w:rPr>
          <w:rFonts w:asciiTheme="minorHAnsi" w:hAnsiTheme="minorHAnsi"/>
          <w:sz w:val="21"/>
          <w:szCs w:val="21"/>
        </w:rPr>
        <w:t>6</w:t>
      </w:r>
      <w:r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BC1AF5" w:rsidRPr="006D4F8E" w:rsidRDefault="00BC1AF5" w:rsidP="00BC1AF5">
      <w:pPr>
        <w:pStyle w:val="Odsekzoznamu"/>
        <w:ind w:left="1530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 9. Odstúpenie od zmluvy, zánik zmluvy, riešenie sporov</w:t>
      </w:r>
    </w:p>
    <w:p w:rsidR="00BC1AF5" w:rsidRPr="006D4F8E" w:rsidRDefault="00BC1AF5" w:rsidP="00BC1AF5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BC1AF5" w:rsidRPr="006D4F8E" w:rsidRDefault="00BC1AF5" w:rsidP="00BC1AF5">
      <w:pPr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9.1.</w:t>
      </w:r>
      <w:r w:rsidRPr="006D4F8E">
        <w:rPr>
          <w:rFonts w:asciiTheme="minorHAnsi" w:hAnsiTheme="minorHAnsi"/>
          <w:sz w:val="21"/>
          <w:szCs w:val="21"/>
        </w:rPr>
        <w:tab/>
        <w:t>Objednávateľ môže odstúpiť od zmluvy v týchto prípadoch:</w:t>
      </w:r>
    </w:p>
    <w:p w:rsidR="00BC1AF5" w:rsidRPr="006D4F8E" w:rsidRDefault="00BC1AF5" w:rsidP="009468C7">
      <w:pPr>
        <w:numPr>
          <w:ilvl w:val="0"/>
          <w:numId w:val="4"/>
        </w:numPr>
        <w:tabs>
          <w:tab w:val="clear" w:pos="737"/>
          <w:tab w:val="num" w:pos="992"/>
        </w:tabs>
        <w:suppressAutoHyphens/>
        <w:ind w:left="992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keď sa situácia zhotoviteľa pozmení do takej miery, že technické alebo finančné záruky, ktoré ponúka, nie sú zlučiteľné s povahou a dôležitosťou prác jemu zverených</w:t>
      </w:r>
      <w:r w:rsidR="00376EA2">
        <w:rPr>
          <w:rFonts w:asciiTheme="minorHAnsi" w:hAnsiTheme="minorHAnsi"/>
          <w:sz w:val="21"/>
          <w:szCs w:val="21"/>
        </w:rPr>
        <w:t>,</w:t>
      </w:r>
    </w:p>
    <w:p w:rsidR="00BC1AF5" w:rsidRPr="006D4F8E" w:rsidRDefault="00BC1AF5" w:rsidP="009468C7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 dôvodu porušenia podmienok a podkladov tejto súťaže zhotoviteľom</w:t>
      </w:r>
      <w:r w:rsidR="00376EA2">
        <w:rPr>
          <w:rFonts w:asciiTheme="minorHAnsi" w:hAnsiTheme="minorHAnsi"/>
          <w:sz w:val="21"/>
          <w:szCs w:val="21"/>
        </w:rPr>
        <w:t>,</w:t>
      </w:r>
    </w:p>
    <w:p w:rsidR="00BC1AF5" w:rsidRPr="006D4F8E" w:rsidRDefault="00BC1AF5" w:rsidP="009468C7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alebo odmietnutia sa prispôsobiť požiadavkám objednávateľa dojednaných v zmluve.</w:t>
      </w:r>
    </w:p>
    <w:p w:rsidR="00BC1AF5" w:rsidRPr="006D4F8E" w:rsidRDefault="00BC1AF5" w:rsidP="00BC1AF5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Zhotoviteľovi v týchto prípadoch nevzniká nárok na náhrady škody. Objednávateľ je však povinný zaplatiť zhotoviteľovi čiastku zodpovedajúcu cene už kvalitne vykonaných prác.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9.2.</w:t>
      </w:r>
      <w:r w:rsidRPr="006D4F8E">
        <w:rPr>
          <w:rFonts w:asciiTheme="minorHAnsi" w:hAnsiTheme="minorHAnsi"/>
          <w:sz w:val="21"/>
          <w:szCs w:val="21"/>
        </w:rPr>
        <w:tab/>
        <w:t>Prípadné ďalšie spory a rozdiely názorov, ktoré vzniknú  zo zmluvy alebo súvislosti s ňou v ďalšom priebehu realizácie prác sa budú riešiť v prvom rade rokovaním medzi zmluvnými stranami, ďalej odbornou expertízou súdnych znalco</w:t>
      </w:r>
      <w:r w:rsidR="00376EA2">
        <w:rPr>
          <w:rFonts w:asciiTheme="minorHAnsi" w:hAnsiTheme="minorHAnsi"/>
          <w:sz w:val="21"/>
          <w:szCs w:val="21"/>
        </w:rPr>
        <w:t>v</w:t>
      </w:r>
      <w:r w:rsidRPr="006D4F8E">
        <w:rPr>
          <w:rFonts w:asciiTheme="minorHAnsi" w:hAnsiTheme="minorHAnsi"/>
          <w:sz w:val="21"/>
          <w:szCs w:val="21"/>
        </w:rPr>
        <w:t xml:space="preserve">, s ktorými budú súhlasiť obidve zmluvné strany. Ak sa zmluvné strany nedohodnú ani na úrovni štatutárnych zástupcov, obrátia sa strany s doriešením sporu na príslušný súd. </w:t>
      </w:r>
    </w:p>
    <w:p w:rsidR="00BC1AF5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9.3.</w:t>
      </w:r>
      <w:r w:rsidRPr="006D4F8E">
        <w:rPr>
          <w:rFonts w:asciiTheme="minorHAnsi" w:hAnsiTheme="minorHAnsi"/>
          <w:sz w:val="21"/>
          <w:szCs w:val="21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E676E0" w:rsidRPr="006D4F8E" w:rsidRDefault="00E676E0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0A144A" w:rsidRPr="006D4F8E" w:rsidRDefault="000A144A" w:rsidP="000A144A">
      <w:pPr>
        <w:pStyle w:val="Nadpis3"/>
        <w:numPr>
          <w:ilvl w:val="2"/>
          <w:numId w:val="0"/>
        </w:numPr>
        <w:suppressAutoHyphens/>
        <w:jc w:val="center"/>
        <w:rPr>
          <w:rFonts w:ascii="Calibri" w:hAnsi="Calibr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lastRenderedPageBreak/>
        <w:t>Čl.  10. Odovzdanie a prevzatie Diela</w:t>
      </w:r>
    </w:p>
    <w:p w:rsidR="000A144A" w:rsidRPr="006D4F8E" w:rsidRDefault="000A144A" w:rsidP="000A144A">
      <w:pPr>
        <w:jc w:val="center"/>
        <w:rPr>
          <w:rFonts w:ascii="Calibri" w:hAnsi="Calibr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ind w:left="709" w:hanging="709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10.1.</w:t>
      </w:r>
      <w:r w:rsidRPr="006D4F8E">
        <w:rPr>
          <w:rFonts w:ascii="Calibri" w:hAnsi="Calibri"/>
          <w:sz w:val="21"/>
          <w:szCs w:val="21"/>
        </w:rPr>
        <w:tab/>
        <w:t>Zhotoviteľ splní</w:t>
      </w:r>
      <w:r>
        <w:rPr>
          <w:rFonts w:ascii="Calibri" w:hAnsi="Calibri"/>
          <w:sz w:val="21"/>
          <w:szCs w:val="21"/>
        </w:rPr>
        <w:t xml:space="preserve"> svoju povinnosť vykonať Dielo </w:t>
      </w:r>
      <w:r w:rsidRPr="006D4F8E">
        <w:rPr>
          <w:rFonts w:ascii="Calibri" w:hAnsi="Calibri"/>
          <w:sz w:val="21"/>
          <w:szCs w:val="21"/>
        </w:rPr>
        <w:t>jeho riadnym ukončen</w:t>
      </w:r>
      <w:r>
        <w:rPr>
          <w:rFonts w:ascii="Calibri" w:hAnsi="Calibri"/>
          <w:sz w:val="21"/>
          <w:szCs w:val="21"/>
        </w:rPr>
        <w:t xml:space="preserve">ím a odovzdaním predmetu Diela </w:t>
      </w:r>
      <w:r w:rsidRPr="006D4F8E">
        <w:rPr>
          <w:rFonts w:ascii="Calibri" w:hAnsi="Calibri"/>
          <w:sz w:val="21"/>
          <w:szCs w:val="21"/>
        </w:rPr>
        <w:t xml:space="preserve">objednávateľovi. 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10.2.</w:t>
      </w:r>
      <w:r w:rsidRPr="006D4F8E">
        <w:rPr>
          <w:rFonts w:ascii="Calibri" w:hAnsi="Calibr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0A144A" w:rsidRPr="006D4F8E" w:rsidRDefault="000A144A" w:rsidP="000A144A">
      <w:pPr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10.3.</w:t>
      </w:r>
      <w:r w:rsidRPr="006D4F8E">
        <w:rPr>
          <w:rFonts w:ascii="Calibri" w:hAnsi="Calibr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zhotoviteľom zabudovaných výrobkov, tieto kompletne predloží objednávateľovi pri preberacom konaní stavby.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ab/>
        <w:t>Ak sú uvedené skúšky neúspešné z viny zhotoviteľa, budú tieto v plnom rozsahu opakované do troch dní</w:t>
      </w:r>
      <w:r w:rsidR="00376EA2">
        <w:rPr>
          <w:rFonts w:ascii="Calibri" w:hAnsi="Calibri"/>
          <w:sz w:val="21"/>
          <w:szCs w:val="21"/>
        </w:rPr>
        <w:t xml:space="preserve"> </w:t>
      </w:r>
      <w:r w:rsidRPr="006D4F8E">
        <w:rPr>
          <w:rFonts w:ascii="Calibri" w:hAnsi="Calibri"/>
          <w:sz w:val="21"/>
          <w:szCs w:val="21"/>
        </w:rPr>
        <w:t>na jeho náklady.</w:t>
      </w:r>
    </w:p>
    <w:p w:rsidR="000A144A" w:rsidRPr="006D4F8E" w:rsidRDefault="000A144A" w:rsidP="000A144A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t>10.4.</w:t>
      </w:r>
      <w:r w:rsidRPr="006D4F8E">
        <w:rPr>
          <w:rFonts w:ascii="Calibri" w:hAnsi="Calibri"/>
          <w:color w:val="auto"/>
          <w:sz w:val="21"/>
          <w:szCs w:val="21"/>
        </w:rPr>
        <w:tab/>
      </w:r>
      <w:r w:rsidRPr="006D4F8E">
        <w:rPr>
          <w:rFonts w:ascii="Calibri" w:hAnsi="Calibri"/>
          <w:color w:val="auto"/>
          <w:sz w:val="21"/>
          <w:szCs w:val="21"/>
        </w:rPr>
        <w:tab/>
        <w:t>Tri dni pred začatím preberania Diela odovzdá zhotoviteľ objednávateľovi certifikáty</w:t>
      </w:r>
      <w:r w:rsidRPr="006D4F8E">
        <w:rPr>
          <w:rFonts w:asciiTheme="minorHAnsi" w:hAnsiTheme="minorHAnsi"/>
          <w:color w:val="auto"/>
          <w:sz w:val="21"/>
          <w:szCs w:val="21"/>
        </w:rPr>
        <w:t>,</w:t>
      </w:r>
      <w:r w:rsidR="00376EA2">
        <w:rPr>
          <w:rFonts w:ascii="Calibri" w:hAnsi="Calibri"/>
          <w:color w:val="auto"/>
          <w:sz w:val="21"/>
          <w:szCs w:val="21"/>
        </w:rPr>
        <w:t xml:space="preserve"> </w:t>
      </w:r>
      <w:r w:rsidRPr="006D4F8E">
        <w:rPr>
          <w:rFonts w:ascii="Calibri" w:hAnsi="Calibri"/>
          <w:color w:val="auto"/>
          <w:sz w:val="21"/>
          <w:szCs w:val="21"/>
        </w:rPr>
        <w:t xml:space="preserve">revízne správy, atesty, osvedčenia o akosti a kompletnosti jednotlivých zariadení, meracie protokoly, záručné listy tovarov ako aj ďalšiu dodávateľskú dokumentáciu potrebnú ku kolaudácii </w:t>
      </w:r>
      <w:r w:rsidR="00376EA2">
        <w:rPr>
          <w:rFonts w:ascii="Calibri" w:hAnsi="Calibri"/>
          <w:color w:val="auto"/>
          <w:sz w:val="21"/>
          <w:szCs w:val="21"/>
        </w:rPr>
        <w:t>D</w:t>
      </w:r>
      <w:r w:rsidRPr="006D4F8E">
        <w:rPr>
          <w:rFonts w:ascii="Calibri" w:hAnsi="Calibri"/>
          <w:color w:val="auto"/>
          <w:sz w:val="21"/>
          <w:szCs w:val="21"/>
        </w:rPr>
        <w:t>iela. K preberaciemu konaniu je zhotoviteľ povinný odovzdať objednávateľovi taktiež projektovú dokumentáciu skutočného vyhotovenia Diela so zakreslením všetkých zmien podľa skutočného stavu vykonaných prác</w:t>
      </w:r>
      <w:r>
        <w:rPr>
          <w:rFonts w:ascii="Calibri" w:hAnsi="Calibri"/>
          <w:color w:val="auto"/>
          <w:sz w:val="21"/>
          <w:szCs w:val="21"/>
        </w:rPr>
        <w:t xml:space="preserve"> a doklady o likvidácii odpadu.</w:t>
      </w:r>
      <w:r w:rsidRPr="006D4F8E">
        <w:rPr>
          <w:rFonts w:ascii="Calibri" w:hAnsi="Calibri"/>
          <w:color w:val="auto"/>
          <w:sz w:val="21"/>
          <w:szCs w:val="21"/>
        </w:rPr>
        <w:t xml:space="preserve"> Bez týchto náležitostí objednávateľ k preberaciemu konaniu nepristúpi.</w:t>
      </w:r>
      <w:r w:rsidRPr="006D4F8E">
        <w:rPr>
          <w:rFonts w:asciiTheme="minorHAnsi" w:hAnsiTheme="minorHAnsi"/>
          <w:color w:val="auto"/>
          <w:sz w:val="21"/>
          <w:szCs w:val="21"/>
        </w:rPr>
        <w:t xml:space="preserve"> </w:t>
      </w:r>
    </w:p>
    <w:p w:rsidR="000A144A" w:rsidRPr="006D4F8E" w:rsidRDefault="000A144A" w:rsidP="000A144A">
      <w:pPr>
        <w:pStyle w:val="Default"/>
        <w:ind w:left="705" w:hanging="705"/>
        <w:jc w:val="both"/>
        <w:rPr>
          <w:rFonts w:ascii="Calibri" w:hAnsi="Calibr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t>10.5.</w:t>
      </w:r>
      <w:r w:rsidRPr="006D4F8E">
        <w:rPr>
          <w:rFonts w:ascii="Calibri" w:hAnsi="Calibri"/>
          <w:color w:val="auto"/>
          <w:sz w:val="21"/>
          <w:szCs w:val="21"/>
        </w:rPr>
        <w:tab/>
      </w:r>
      <w:r w:rsidRPr="006D4F8E">
        <w:rPr>
          <w:rFonts w:ascii="Calibri" w:hAnsi="Calibr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10.6.</w:t>
      </w:r>
      <w:r w:rsidRPr="006D4F8E">
        <w:rPr>
          <w:rFonts w:ascii="Calibri" w:hAnsi="Calibr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10.7.</w:t>
      </w:r>
      <w:r w:rsidRPr="006D4F8E">
        <w:rPr>
          <w:rFonts w:ascii="Calibri" w:hAnsi="Calibr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10.8.</w:t>
      </w:r>
      <w:r w:rsidRPr="006D4F8E">
        <w:rPr>
          <w:rFonts w:ascii="Calibri" w:hAnsi="Calibr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10.9.</w:t>
      </w:r>
      <w:r w:rsidRPr="006D4F8E">
        <w:rPr>
          <w:rFonts w:ascii="Calibri" w:hAnsi="Calibr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10.10</w:t>
      </w:r>
      <w:r w:rsidRPr="006D4F8E">
        <w:rPr>
          <w:rFonts w:ascii="Calibri" w:hAnsi="Calibr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D849F1" w:rsidRDefault="00D849F1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Čl.11. Spolupôsobenie zmluvných strán</w:t>
      </w:r>
    </w:p>
    <w:p w:rsidR="000A144A" w:rsidRPr="006D4F8E" w:rsidRDefault="000A144A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11.1.</w:t>
      </w:r>
      <w:r w:rsidRPr="006D4F8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11.2.</w:t>
      </w:r>
      <w:r w:rsidRPr="006D4F8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0A144A" w:rsidRPr="006D4F8E" w:rsidRDefault="000A144A" w:rsidP="000A144A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11.3.</w:t>
      </w:r>
      <w:r w:rsidRPr="006D4F8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11.4.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zodpovedá za ochranu priestoru staveniska, za jeho zabezpečenie a za škody vzniknuté porušením svojich povinností podľa § 373 až </w:t>
      </w:r>
      <w:r w:rsidR="00376EA2" w:rsidRPr="006D4F8E">
        <w:rPr>
          <w:rFonts w:asciiTheme="minorHAnsi" w:hAnsiTheme="minorHAnsi"/>
          <w:sz w:val="21"/>
          <w:szCs w:val="21"/>
        </w:rPr>
        <w:t>§</w:t>
      </w:r>
      <w:r w:rsidR="00376EA2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386 Obchodného zákonníka.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11.5.</w:t>
      </w:r>
      <w:r w:rsidRPr="006D4F8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lastRenderedPageBreak/>
        <w:t>11.6.</w:t>
      </w:r>
      <w:r w:rsidRPr="006D4F8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11.7.</w:t>
      </w:r>
      <w:r w:rsidRPr="006D4F8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11.8.</w:t>
      </w:r>
      <w:r w:rsidRPr="006D4F8E">
        <w:rPr>
          <w:rFonts w:asciiTheme="minorHAnsi" w:hAnsiTheme="minorHAnsi"/>
          <w:sz w:val="21"/>
          <w:szCs w:val="21"/>
        </w:rPr>
        <w:tab/>
        <w:t xml:space="preserve">Objednávateľ je oprávnený skontrolovať všetky časti Diela, ktoré budú v ďalšom postupe zakryté alebo sa stanú neprístupnými. Na ich kontrolu zhotoviteľ </w:t>
      </w:r>
      <w:r w:rsidR="00376EA2" w:rsidRPr="006D4F8E">
        <w:rPr>
          <w:rFonts w:asciiTheme="minorHAnsi" w:hAnsiTheme="minorHAnsi"/>
          <w:sz w:val="21"/>
          <w:szCs w:val="21"/>
        </w:rPr>
        <w:t xml:space="preserve">vyzve </w:t>
      </w:r>
      <w:r w:rsidRPr="006D4F8E">
        <w:rPr>
          <w:rFonts w:asciiTheme="minorHAnsi" w:hAnsiTheme="minorHAnsi"/>
          <w:sz w:val="21"/>
          <w:szCs w:val="21"/>
        </w:rPr>
        <w:t>technick</w:t>
      </w:r>
      <w:r w:rsidR="00376EA2">
        <w:rPr>
          <w:rFonts w:asciiTheme="minorHAnsi" w:hAnsiTheme="minorHAnsi"/>
          <w:sz w:val="21"/>
          <w:szCs w:val="21"/>
        </w:rPr>
        <w:t>ý</w:t>
      </w:r>
      <w:r w:rsidRPr="006D4F8E">
        <w:rPr>
          <w:rFonts w:asciiTheme="minorHAnsi" w:hAnsiTheme="minorHAnsi"/>
          <w:sz w:val="21"/>
          <w:szCs w:val="21"/>
        </w:rPr>
        <w:t xml:space="preserve"> dozor</w:t>
      </w:r>
      <w:r w:rsidR="00376EA2">
        <w:rPr>
          <w:rFonts w:asciiTheme="minorHAnsi" w:hAnsiTheme="minorHAnsi"/>
          <w:sz w:val="21"/>
          <w:szCs w:val="21"/>
        </w:rPr>
        <w:t xml:space="preserve">, a to </w:t>
      </w:r>
      <w:r w:rsidR="00376EA2" w:rsidRPr="006D4F8E">
        <w:rPr>
          <w:rFonts w:asciiTheme="minorHAnsi" w:hAnsiTheme="minorHAnsi"/>
          <w:sz w:val="21"/>
          <w:szCs w:val="21"/>
        </w:rPr>
        <w:t>písomne</w:t>
      </w:r>
      <w:r w:rsidRPr="006D4F8E">
        <w:rPr>
          <w:rFonts w:asciiTheme="minorHAnsi" w:hAnsiTheme="minorHAnsi"/>
          <w:sz w:val="21"/>
          <w:szCs w:val="21"/>
        </w:rPr>
        <w:t xml:space="preserve"> najmenej tri pracovné dni vopred, v opačnom prípade bude znášať náklady spojené s dodatočnou kontrolou podľa ustanovenia § 553, ods.</w:t>
      </w:r>
      <w:r w:rsidR="00376EA2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2 Obchodného zákonníka.</w:t>
      </w:r>
    </w:p>
    <w:p w:rsidR="000A144A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11.9.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11.10</w:t>
      </w:r>
      <w:r w:rsidRPr="00AF014B">
        <w:rPr>
          <w:rFonts w:asciiTheme="minorHAnsi" w:hAnsiTheme="minorHAnsi"/>
          <w:sz w:val="21"/>
          <w:szCs w:val="21"/>
        </w:rPr>
        <w:tab/>
        <w:t xml:space="preserve">Zhotoviteľ zodpovedá za to, že pri realizácii </w:t>
      </w:r>
      <w:r w:rsidR="00376EA2">
        <w:rPr>
          <w:rFonts w:asciiTheme="minorHAnsi" w:hAnsiTheme="minorHAnsi"/>
          <w:sz w:val="21"/>
          <w:szCs w:val="21"/>
        </w:rPr>
        <w:t>Di</w:t>
      </w:r>
      <w:r w:rsidRPr="00AF014B">
        <w:rPr>
          <w:rFonts w:asciiTheme="minorHAnsi" w:hAnsiTheme="minorHAnsi"/>
          <w:sz w:val="21"/>
          <w:szCs w:val="21"/>
        </w:rPr>
        <w:t xml:space="preserve">ela nepoužije materiál, o ktorom je v čase jeho použitia známe, že je škodlivý. Použité stavebné výrobky pri realizácii stavebného Diela musia  spĺňať podmienky a požiadavky uvedené v zákone č. 90/1998 </w:t>
      </w:r>
      <w:proofErr w:type="spellStart"/>
      <w:r w:rsidRPr="00AF014B">
        <w:rPr>
          <w:rFonts w:asciiTheme="minorHAnsi" w:hAnsiTheme="minorHAnsi"/>
          <w:sz w:val="21"/>
          <w:szCs w:val="21"/>
        </w:rPr>
        <w:t>Z.z</w:t>
      </w:r>
      <w:proofErr w:type="spellEnd"/>
      <w:r w:rsidRPr="00AF014B">
        <w:rPr>
          <w:rFonts w:asciiTheme="minorHAnsi" w:hAnsiTheme="minorHAnsi"/>
          <w:sz w:val="21"/>
          <w:szCs w:val="21"/>
        </w:rPr>
        <w:t>. o stavebných výrobkoch v platnom znení, budú spĺňať  kritériá a štandard požadovaný objednávateľom a budú v súlade so všeobecne  záväznými  predpismi a normami  platnými v SR.</w:t>
      </w:r>
    </w:p>
    <w:p w:rsidR="000A144A" w:rsidRDefault="000A144A" w:rsidP="000A144A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0A144A" w:rsidRPr="006D4F8E" w:rsidRDefault="000A144A" w:rsidP="000A144A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Čl.  </w:t>
      </w:r>
      <w:proofErr w:type="gramStart"/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12 . </w:t>
      </w:r>
      <w:proofErr w:type="spellStart"/>
      <w:r w:rsidRPr="006D4F8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proofErr w:type="gramEnd"/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6D4F8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:rsidR="000A144A" w:rsidRPr="006D4F8E" w:rsidRDefault="000A144A" w:rsidP="000A144A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12.1.</w:t>
      </w:r>
      <w:r w:rsidRPr="00AF014B">
        <w:rPr>
          <w:rFonts w:asciiTheme="minorHAnsi" w:hAnsiTheme="minorHAnsi"/>
          <w:sz w:val="21"/>
          <w:szCs w:val="21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12.2.</w:t>
      </w:r>
      <w:r w:rsidRPr="00AF014B">
        <w:rPr>
          <w:rFonts w:asciiTheme="minorHAnsi" w:hAnsiTheme="minorHAnsi"/>
          <w:sz w:val="21"/>
          <w:szCs w:val="21"/>
        </w:rPr>
        <w:tab/>
        <w:t xml:space="preserve">Ostatné skutočnosti neupravené v ustanoveniach tejto zmluvy sa budú spravovať príslušnými </w:t>
      </w:r>
      <w:r w:rsidR="00376EA2">
        <w:rPr>
          <w:rFonts w:asciiTheme="minorHAnsi" w:hAnsiTheme="minorHAnsi"/>
          <w:sz w:val="21"/>
          <w:szCs w:val="21"/>
        </w:rPr>
        <w:t>u</w:t>
      </w:r>
      <w:r w:rsidRPr="00AF014B">
        <w:rPr>
          <w:rFonts w:asciiTheme="minorHAnsi" w:hAnsiTheme="minorHAnsi"/>
          <w:sz w:val="21"/>
          <w:szCs w:val="21"/>
        </w:rPr>
        <w:t>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12.3.</w:t>
      </w:r>
      <w:r w:rsidRPr="00AF014B">
        <w:rPr>
          <w:rFonts w:asciiTheme="minorHAnsi" w:hAnsiTheme="minorHAnsi"/>
          <w:sz w:val="21"/>
          <w:szCs w:val="21"/>
        </w:rPr>
        <w:tab/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12.4.</w:t>
      </w:r>
      <w:r w:rsidRPr="00AF014B">
        <w:rPr>
          <w:rFonts w:asciiTheme="minorHAnsi" w:hAnsiTheme="minorHAnsi"/>
          <w:sz w:val="21"/>
          <w:szCs w:val="21"/>
        </w:rPr>
        <w:tab/>
        <w:t>Zmluvné strany vzájomne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:rsidR="000A144A" w:rsidRPr="00394936" w:rsidRDefault="000A144A" w:rsidP="000A144A">
      <w:pPr>
        <w:pStyle w:val="Bezriadkovania"/>
        <w:ind w:left="705" w:hanging="705"/>
        <w:jc w:val="both"/>
        <w:rPr>
          <w:rStyle w:val="pre"/>
          <w:rFonts w:asciiTheme="minorHAnsi" w:hAnsiTheme="minorHAnsi"/>
          <w:sz w:val="21"/>
          <w:szCs w:val="21"/>
        </w:rPr>
      </w:pPr>
      <w:r w:rsidRPr="00AF014B">
        <w:rPr>
          <w:rStyle w:val="pre"/>
          <w:rFonts w:asciiTheme="minorHAnsi" w:hAnsiTheme="minorHAnsi"/>
          <w:sz w:val="21"/>
          <w:szCs w:val="21"/>
        </w:rPr>
        <w:t>12.5.</w:t>
      </w:r>
      <w:r w:rsidRPr="00AF014B">
        <w:rPr>
          <w:rStyle w:val="pre"/>
          <w:rFonts w:asciiTheme="minorHAnsi" w:hAnsiTheme="minorHAnsi"/>
          <w:sz w:val="21"/>
          <w:szCs w:val="21"/>
        </w:rPr>
        <w:tab/>
        <w:t>Zhotoviteľ je povinný strpieť výkon kontroly (auditu) súvisiaceho</w:t>
      </w:r>
      <w:r w:rsidR="00376EA2">
        <w:rPr>
          <w:rStyle w:val="pre"/>
          <w:rFonts w:asciiTheme="minorHAnsi" w:hAnsiTheme="minorHAnsi"/>
          <w:sz w:val="21"/>
          <w:szCs w:val="21"/>
        </w:rPr>
        <w:t xml:space="preserve"> s</w:t>
      </w:r>
      <w:r w:rsidRPr="00AF014B">
        <w:rPr>
          <w:rStyle w:val="pre"/>
          <w:rFonts w:asciiTheme="minorHAnsi" w:hAnsiTheme="minorHAnsi"/>
          <w:sz w:val="21"/>
          <w:szCs w:val="21"/>
        </w:rPr>
        <w:t xml:space="preserve"> dodávaným tovarom, uskutočnenými stavebnými prácami a poskytnutými službami kedykoľvek počas platnosti a </w:t>
      </w:r>
      <w:r w:rsidRPr="00394936">
        <w:rPr>
          <w:rStyle w:val="pre"/>
          <w:rFonts w:asciiTheme="minorHAnsi" w:hAnsiTheme="minorHAnsi"/>
          <w:sz w:val="21"/>
          <w:szCs w:val="21"/>
        </w:rPr>
        <w:t xml:space="preserve">účinnosti </w:t>
      </w:r>
      <w:r w:rsidRPr="00394936">
        <w:rPr>
          <w:rFonts w:asciiTheme="minorHAnsi" w:hAnsiTheme="minorHAnsi"/>
          <w:sz w:val="21"/>
          <w:szCs w:val="21"/>
        </w:rPr>
        <w:t>Zmluvy o</w:t>
      </w:r>
      <w:r w:rsidR="00580610">
        <w:rPr>
          <w:rFonts w:asciiTheme="minorHAnsi" w:hAnsiTheme="minorHAnsi"/>
          <w:sz w:val="21"/>
          <w:szCs w:val="21"/>
        </w:rPr>
        <w:t> </w:t>
      </w:r>
      <w:r w:rsidRPr="00394936">
        <w:rPr>
          <w:rFonts w:asciiTheme="minorHAnsi" w:hAnsiTheme="minorHAnsi"/>
          <w:sz w:val="21"/>
          <w:szCs w:val="21"/>
        </w:rPr>
        <w:t>NFP</w:t>
      </w:r>
      <w:r w:rsidR="00580610">
        <w:rPr>
          <w:rFonts w:asciiTheme="minorHAnsi" w:hAnsiTheme="minorHAnsi"/>
          <w:sz w:val="21"/>
          <w:szCs w:val="21"/>
        </w:rPr>
        <w:t>,</w:t>
      </w:r>
      <w:r w:rsidRPr="00394936">
        <w:rPr>
          <w:rFonts w:asciiTheme="minorHAnsi" w:hAnsiTheme="minorHAnsi"/>
          <w:sz w:val="21"/>
          <w:szCs w:val="21"/>
        </w:rPr>
        <w:t xml:space="preserve"> </w:t>
      </w:r>
      <w:r w:rsidRPr="00394936">
        <w:rPr>
          <w:rStyle w:val="pre"/>
          <w:rFonts w:asciiTheme="minorHAnsi" w:hAnsiTheme="minorHAnsi"/>
          <w:sz w:val="21"/>
          <w:szCs w:val="21"/>
        </w:rPr>
        <w:t>a to oprávnenými osobami</w:t>
      </w:r>
      <w:r w:rsidR="00580610">
        <w:rPr>
          <w:rStyle w:val="pre"/>
          <w:rFonts w:asciiTheme="minorHAnsi" w:hAnsiTheme="minorHAnsi"/>
          <w:sz w:val="21"/>
          <w:szCs w:val="21"/>
        </w:rPr>
        <w:t>,</w:t>
      </w:r>
      <w:r w:rsidRPr="00394936">
        <w:rPr>
          <w:rStyle w:val="pre"/>
          <w:rFonts w:asciiTheme="minorHAnsi" w:hAnsiTheme="minorHAnsi"/>
          <w:sz w:val="21"/>
          <w:szCs w:val="21"/>
        </w:rPr>
        <w:t xml:space="preserve"> a poskytnúť im všetku potrebnú súčinnosť.</w:t>
      </w:r>
    </w:p>
    <w:p w:rsidR="000A144A" w:rsidRPr="00394936" w:rsidRDefault="000A144A" w:rsidP="000A144A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Oprávnené osoby na výkon kontroly (auditu) sú najmä: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P</w:t>
      </w:r>
      <w:r w:rsidR="000A144A" w:rsidRPr="00394936">
        <w:rPr>
          <w:rFonts w:asciiTheme="minorHAnsi" w:hAnsiTheme="minorHAnsi"/>
          <w:sz w:val="21"/>
          <w:szCs w:val="21"/>
        </w:rPr>
        <w:t xml:space="preserve">oskytovateľ a ním poverené osoby, </w:t>
      </w:r>
    </w:p>
    <w:p w:rsidR="008041C4" w:rsidRPr="00394936" w:rsidRDefault="000A144A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Najvyšší kontrolný úrad SR,</w:t>
      </w:r>
      <w:r w:rsidR="008041C4" w:rsidRPr="00394936">
        <w:rPr>
          <w:rFonts w:asciiTheme="minorHAnsi" w:hAnsiTheme="minorHAnsi"/>
          <w:sz w:val="21"/>
          <w:szCs w:val="21"/>
        </w:rPr>
        <w:t xml:space="preserve"> príslušná Správa finančnej kontroly, </w:t>
      </w:r>
      <w:r w:rsidRPr="00394936">
        <w:rPr>
          <w:rFonts w:asciiTheme="minorHAnsi" w:hAnsiTheme="minorHAnsi"/>
          <w:sz w:val="21"/>
          <w:szCs w:val="21"/>
        </w:rPr>
        <w:t xml:space="preserve">Certifikačný orgán a nimi poverené osoby, 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</w:t>
      </w:r>
      <w:r w:rsidR="000A144A" w:rsidRPr="00394936">
        <w:rPr>
          <w:rFonts w:asciiTheme="minorHAnsi" w:hAnsiTheme="minorHAnsi"/>
          <w:sz w:val="21"/>
          <w:szCs w:val="21"/>
        </w:rPr>
        <w:t>rgán auditu, jeho spolupracujúce orgány a nimi poverené osoby,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S</w:t>
      </w:r>
      <w:r w:rsidR="000A144A" w:rsidRPr="00394936">
        <w:rPr>
          <w:rFonts w:asciiTheme="minorHAnsi" w:hAnsiTheme="minorHAnsi"/>
          <w:sz w:val="21"/>
          <w:szCs w:val="21"/>
        </w:rPr>
        <w:t xml:space="preserve">plnomocnení zástupcovia Európskej Komisie a Európskeho dvora audítorov, </w:t>
      </w:r>
    </w:p>
    <w:p w:rsidR="000A144A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</w:t>
      </w:r>
      <w:r w:rsidR="000A144A" w:rsidRPr="00394936">
        <w:rPr>
          <w:rFonts w:asciiTheme="minorHAnsi" w:hAnsiTheme="minorHAnsi"/>
          <w:sz w:val="21"/>
          <w:szCs w:val="21"/>
        </w:rPr>
        <w:t>soby prizvané týmito orgánmi v súlade s príslušnými právnymi predpismi SR a EÚ.</w:t>
      </w:r>
    </w:p>
    <w:p w:rsidR="000A144A" w:rsidRPr="008041C4" w:rsidRDefault="000A144A" w:rsidP="00394936">
      <w:pPr>
        <w:pStyle w:val="Bezriadkovania"/>
        <w:ind w:left="705" w:hanging="705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12.6.</w:t>
      </w:r>
      <w:r w:rsidRPr="00072A30">
        <w:rPr>
          <w:rFonts w:asciiTheme="minorHAnsi" w:hAnsiTheme="minorHAnsi" w:cs="Calibri"/>
          <w:sz w:val="22"/>
          <w:szCs w:val="22"/>
        </w:rPr>
        <w:tab/>
      </w:r>
      <w:r w:rsidRPr="00072A30">
        <w:rPr>
          <w:rFonts w:asciiTheme="minorHAnsi" w:hAnsiTheme="minorHAnsi" w:cs="Calibri"/>
          <w:sz w:val="22"/>
          <w:szCs w:val="22"/>
        </w:rPr>
        <w:tab/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 xml:space="preserve">Táto zmluva uzavretá podpisom oboma zmluvnými stranami nadobúda účinnosť po splnení odkladacej podmienky, ktorá spočíva v tom, že dôjde </w:t>
      </w:r>
      <w:r w:rsidRPr="00394936">
        <w:rPr>
          <w:rFonts w:ascii="Calibri" w:eastAsia="Calibri" w:hAnsi="Calibri" w:cs="Calibri"/>
          <w:sz w:val="22"/>
          <w:szCs w:val="22"/>
          <w:lang w:eastAsia="en-US"/>
        </w:rPr>
        <w:t>k</w:t>
      </w:r>
      <w:r w:rsidR="008041C4" w:rsidRPr="00394936">
        <w:rPr>
          <w:rFonts w:ascii="Calibri" w:hAnsi="Calibri"/>
          <w:sz w:val="22"/>
          <w:szCs w:val="22"/>
        </w:rPr>
        <w:t> schváleniu</w:t>
      </w:r>
      <w:r w:rsidR="008041C4" w:rsidRPr="00394936">
        <w:rPr>
          <w:rFonts w:ascii="Calibri" w:hAnsi="Calibri"/>
          <w:b/>
          <w:sz w:val="22"/>
          <w:szCs w:val="22"/>
        </w:rPr>
        <w:t xml:space="preserve"> </w:t>
      </w:r>
      <w:r w:rsidR="008041C4" w:rsidRPr="00394936">
        <w:rPr>
          <w:rFonts w:ascii="Calibri" w:hAnsi="Calibri"/>
          <w:sz w:val="22"/>
          <w:szCs w:val="22"/>
        </w:rPr>
        <w:t xml:space="preserve">procesu verejného obstarávania zo strany poskytovateľa </w:t>
      </w:r>
      <w:r w:rsidRPr="00394936">
        <w:rPr>
          <w:rFonts w:ascii="Calibri" w:eastAsia="Calibri" w:hAnsi="Calibri" w:cs="Calibri"/>
          <w:sz w:val="22"/>
          <w:szCs w:val="22"/>
          <w:lang w:eastAsia="en-US"/>
        </w:rPr>
        <w:t xml:space="preserve"> doručením kladnej správy z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 xml:space="preserve"> kontroly VO prijímateľov</w:t>
      </w:r>
      <w:r w:rsidR="000B6124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A144A" w:rsidRPr="00072A30" w:rsidRDefault="000A144A" w:rsidP="000A144A">
      <w:pPr>
        <w:autoSpaceDE w:val="0"/>
        <w:autoSpaceDN w:val="0"/>
        <w:adjustRightInd w:val="0"/>
        <w:ind w:left="70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2A30">
        <w:rPr>
          <w:rFonts w:ascii="Calibri" w:eastAsia="Calibri" w:hAnsi="Calibri" w:cs="Calibri"/>
          <w:sz w:val="22"/>
          <w:szCs w:val="22"/>
          <w:lang w:eastAsia="en-US"/>
        </w:rPr>
        <w:t>V prípade, ak nebude schválené predmetné VO stra</w:t>
      </w:r>
      <w:r w:rsidRPr="00072A30">
        <w:rPr>
          <w:rFonts w:asciiTheme="minorHAnsi" w:hAnsiTheme="minorHAnsi"/>
          <w:sz w:val="22"/>
          <w:szCs w:val="22"/>
        </w:rPr>
        <w:t>ny poskytovateľa NFP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>, Objednávateľ si vyhradzuje právo využiť inštitút odkladacej podmienky a následne zmluvu anulovať.</w:t>
      </w:r>
    </w:p>
    <w:p w:rsidR="000A144A" w:rsidRPr="008D4E3C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D4E3C">
        <w:rPr>
          <w:rStyle w:val="pre"/>
          <w:rFonts w:asciiTheme="minorHAnsi" w:hAnsiTheme="minorHAnsi"/>
          <w:sz w:val="22"/>
          <w:szCs w:val="22"/>
        </w:rPr>
        <w:lastRenderedPageBreak/>
        <w:t>12.7.</w:t>
      </w:r>
      <w:r w:rsidRPr="008D4E3C">
        <w:rPr>
          <w:rFonts w:asciiTheme="minorHAnsi" w:hAnsiTheme="minorHAnsi"/>
          <w:sz w:val="22"/>
          <w:szCs w:val="22"/>
        </w:rPr>
        <w:tab/>
        <w:t xml:space="preserve">Táto zmluva je vypracovaná v štyroch vyhotoveniach, objednávateľ </w:t>
      </w:r>
      <w:proofErr w:type="spellStart"/>
      <w:r w:rsidRPr="008D4E3C">
        <w:rPr>
          <w:rFonts w:asciiTheme="minorHAnsi" w:hAnsiTheme="minorHAnsi"/>
          <w:sz w:val="22"/>
          <w:szCs w:val="22"/>
        </w:rPr>
        <w:t>obdrží</w:t>
      </w:r>
      <w:proofErr w:type="spellEnd"/>
      <w:r w:rsidRPr="008D4E3C">
        <w:rPr>
          <w:rFonts w:asciiTheme="minorHAnsi" w:hAnsiTheme="minorHAnsi"/>
          <w:sz w:val="22"/>
          <w:szCs w:val="22"/>
        </w:rPr>
        <w:t xml:space="preserve"> tri vyhotovenia, zhotoviteľ jedno vyhotovenie zmluvy. </w:t>
      </w:r>
      <w:r w:rsidRPr="008D4E3C">
        <w:rPr>
          <w:rFonts w:asciiTheme="minorHAnsi" w:hAnsiTheme="minorHAnsi"/>
          <w:spacing w:val="-2"/>
          <w:sz w:val="22"/>
          <w:szCs w:val="22"/>
        </w:rPr>
        <w:t xml:space="preserve">Táto zmluva nadobudne platnosť dňom jej podpisu </w:t>
      </w:r>
      <w:r w:rsidR="00580610">
        <w:rPr>
          <w:rFonts w:asciiTheme="minorHAnsi" w:hAnsiTheme="minorHAnsi"/>
          <w:spacing w:val="-2"/>
          <w:sz w:val="22"/>
          <w:szCs w:val="22"/>
        </w:rPr>
        <w:t>oboma</w:t>
      </w:r>
      <w:r w:rsidRPr="008D4E3C">
        <w:rPr>
          <w:rFonts w:asciiTheme="minorHAnsi" w:hAnsiTheme="minorHAnsi"/>
          <w:spacing w:val="-2"/>
          <w:sz w:val="22"/>
          <w:szCs w:val="22"/>
        </w:rPr>
        <w:t xml:space="preserve"> zmluvnými stranami. Táto zmluva podlieha povinnému zverejneniu na web sídle objednávateľa podľa zákona o slobodnom prístupe k informáciám.</w:t>
      </w:r>
    </w:p>
    <w:p w:rsidR="000A144A" w:rsidRPr="008D4E3C" w:rsidRDefault="000A144A" w:rsidP="000A144A">
      <w:pPr>
        <w:ind w:firstLine="709"/>
        <w:jc w:val="both"/>
        <w:rPr>
          <w:rFonts w:asciiTheme="minorHAnsi" w:hAnsiTheme="minorHAnsi"/>
          <w:sz w:val="22"/>
          <w:szCs w:val="22"/>
          <w:lang w:val="sk-SK"/>
        </w:rPr>
      </w:pPr>
    </w:p>
    <w:p w:rsidR="000A144A" w:rsidRDefault="000A144A" w:rsidP="000A144A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6D4F8E">
        <w:rPr>
          <w:rFonts w:asciiTheme="minorHAnsi" w:hAnsiTheme="minorHAnsi"/>
          <w:sz w:val="21"/>
          <w:szCs w:val="21"/>
          <w:lang w:val="sk-SK"/>
        </w:rPr>
        <w:t xml:space="preserve">Príloha č. 1 – </w:t>
      </w:r>
      <w:bookmarkStart w:id="0" w:name="_GoBack"/>
      <w:r w:rsidRPr="006D4F8E">
        <w:rPr>
          <w:rFonts w:asciiTheme="minorHAnsi" w:hAnsiTheme="minorHAnsi"/>
          <w:sz w:val="21"/>
          <w:szCs w:val="21"/>
          <w:lang w:val="sk-SK"/>
        </w:rPr>
        <w:t>rozpočet v písomnej forme</w:t>
      </w:r>
      <w:bookmarkEnd w:id="0"/>
    </w:p>
    <w:p w:rsidR="00BC1AF5" w:rsidRPr="006D4F8E" w:rsidRDefault="00BC1AF5" w:rsidP="00EE35ED">
      <w:pPr>
        <w:rPr>
          <w:rFonts w:asciiTheme="minorHAnsi" w:hAnsiTheme="minorHAnsi"/>
          <w:sz w:val="21"/>
          <w:szCs w:val="21"/>
          <w:lang w:val="sk-SK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BC1AF5" w:rsidRPr="006D4F8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  <w:t xml:space="preserve">V </w:t>
      </w:r>
      <w:r w:rsidR="004E4B55">
        <w:rPr>
          <w:rFonts w:asciiTheme="minorHAnsi" w:hAnsiTheme="minorHAnsi"/>
          <w:sz w:val="21"/>
          <w:szCs w:val="21"/>
        </w:rPr>
        <w:t>Podhorí</w:t>
      </w:r>
      <w:r w:rsidR="00AA4588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dňa                                 </w:t>
      </w:r>
      <w:r w:rsidRPr="006D4F8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</w:r>
    </w:p>
    <w:p w:rsidR="00BC1AF5" w:rsidRPr="006D4F8E" w:rsidRDefault="00B41311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6D4F8E">
        <w:rPr>
          <w:rFonts w:asciiTheme="minorHAnsi" w:hAnsiTheme="minorHAnsi"/>
          <w:sz w:val="21"/>
          <w:szCs w:val="21"/>
        </w:rPr>
        <w:t>Objednávateľ</w:t>
      </w:r>
      <w:r w:rsidR="00BC1AF5" w:rsidRPr="006D4F8E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BC1AF5" w:rsidRPr="006D4F8E">
        <w:rPr>
          <w:rFonts w:asciiTheme="minorHAnsi" w:hAnsiTheme="minorHAnsi"/>
          <w:sz w:val="21"/>
          <w:szCs w:val="21"/>
        </w:rPr>
        <w:t>Zhotoviteľ</w:t>
      </w: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Default="00B41311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Pr="006D4F8E" w:rsidRDefault="00B41311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6D4F8E" w:rsidRDefault="004C5D19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</w:t>
      </w:r>
      <w:r w:rsidR="00BC1AF5" w:rsidRPr="006D4F8E">
        <w:rPr>
          <w:rFonts w:asciiTheme="minorHAnsi" w:hAnsiTheme="minorHAnsi"/>
          <w:sz w:val="21"/>
          <w:szCs w:val="21"/>
        </w:rPr>
        <w:t>...................................</w:t>
      </w:r>
      <w:r>
        <w:rPr>
          <w:rFonts w:asciiTheme="minorHAnsi" w:hAnsiTheme="minorHAnsi"/>
          <w:sz w:val="21"/>
          <w:szCs w:val="21"/>
        </w:rPr>
        <w:t>.................                                       .......................................................</w:t>
      </w:r>
      <w:r>
        <w:rPr>
          <w:rFonts w:asciiTheme="minorHAnsi" w:hAnsiTheme="minorHAnsi"/>
          <w:sz w:val="21"/>
          <w:szCs w:val="21"/>
        </w:rPr>
        <w:br/>
        <w:t xml:space="preserve">       </w:t>
      </w:r>
      <w:r w:rsidR="004E4B55">
        <w:rPr>
          <w:rFonts w:asciiTheme="minorHAnsi" w:hAnsiTheme="minorHAnsi"/>
          <w:sz w:val="21"/>
          <w:szCs w:val="21"/>
        </w:rPr>
        <w:t>Anton Chobot</w:t>
      </w:r>
      <w:r>
        <w:rPr>
          <w:rFonts w:asciiTheme="minorHAnsi" w:hAnsiTheme="minorHAnsi"/>
          <w:sz w:val="21"/>
          <w:szCs w:val="21"/>
        </w:rPr>
        <w:t>, starosta obce</w:t>
      </w:r>
    </w:p>
    <w:sectPr w:rsidR="001715A2" w:rsidRPr="006D4F8E" w:rsidSect="00D849F1">
      <w:headerReference w:type="default" r:id="rId9"/>
      <w:footerReference w:type="default" r:id="rId10"/>
      <w:pgSz w:w="11906" w:h="16838" w:code="9"/>
      <w:pgMar w:top="1418" w:right="1418" w:bottom="1418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8B" w:rsidRDefault="009F1C8B">
      <w:r>
        <w:separator/>
      </w:r>
    </w:p>
  </w:endnote>
  <w:endnote w:type="continuationSeparator" w:id="0">
    <w:p w:rsidR="009F1C8B" w:rsidRDefault="009F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861855"/>
      <w:docPartObj>
        <w:docPartGallery w:val="Page Numbers (Bottom of Page)"/>
        <w:docPartUnique/>
      </w:docPartObj>
    </w:sdtPr>
    <w:sdtEndPr/>
    <w:sdtContent>
      <w:p w:rsidR="00EC7C09" w:rsidRDefault="00BA0E18">
        <w:pPr>
          <w:pStyle w:val="Pta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E676E0" w:rsidRPr="00E676E0">
          <w:rPr>
            <w:noProof/>
            <w:lang w:val="sk-SK"/>
          </w:rPr>
          <w:t>7</w:t>
        </w:r>
        <w:r>
          <w:rPr>
            <w:noProof/>
            <w:lang w:val="sk-SK"/>
          </w:rPr>
          <w:fldChar w:fldCharType="end"/>
        </w:r>
      </w:p>
    </w:sdtContent>
  </w:sdt>
  <w:p w:rsidR="00EC7C09" w:rsidRPr="00DA1E7D" w:rsidRDefault="00EC7C09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8B" w:rsidRDefault="009F1C8B">
      <w:r>
        <w:separator/>
      </w:r>
    </w:p>
  </w:footnote>
  <w:footnote w:type="continuationSeparator" w:id="0">
    <w:p w:rsidR="009F1C8B" w:rsidRDefault="009F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67" w:rsidRDefault="00B80632" w:rsidP="0066287C">
    <w:pPr>
      <w:pStyle w:val="Hlavika"/>
      <w:rPr>
        <w:rFonts w:asciiTheme="minorHAnsi" w:hAnsiTheme="minorHAnsi"/>
        <w:lang w:val="sk-SK"/>
      </w:rPr>
    </w:pPr>
    <w:r>
      <w:rPr>
        <w:rFonts w:ascii="Verdana" w:hAnsi="Verdana"/>
        <w:color w:val="284F86"/>
        <w:shd w:val="clear" w:color="auto" w:fill="FFFFFF"/>
      </w:rPr>
      <w:t>Vybudovanie detského ihriska</w:t>
    </w:r>
    <w:r w:rsidR="0066287C">
      <w:rPr>
        <w:rFonts w:asciiTheme="minorHAnsi" w:hAnsiTheme="minorHAnsi"/>
        <w:lang w:val="sk-SK"/>
      </w:rPr>
      <w:tab/>
      <w:t xml:space="preserve">                                                                                                 Zmluva o dielo</w:t>
    </w:r>
  </w:p>
  <w:p w:rsidR="0066287C" w:rsidRPr="0066287C" w:rsidRDefault="0066287C" w:rsidP="0066287C">
    <w:pPr>
      <w:pStyle w:val="Hlavik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07329E"/>
    <w:multiLevelType w:val="hybridMultilevel"/>
    <w:tmpl w:val="5DA05CDE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C80ECB"/>
    <w:multiLevelType w:val="hybridMultilevel"/>
    <w:tmpl w:val="82741652"/>
    <w:lvl w:ilvl="0" w:tplc="88F6A49A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256B"/>
    <w:multiLevelType w:val="hybridMultilevel"/>
    <w:tmpl w:val="7B362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4F8A26EB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4924"/>
    <w:rsid w:val="00016C29"/>
    <w:rsid w:val="0002217A"/>
    <w:rsid w:val="0002316E"/>
    <w:rsid w:val="000232FF"/>
    <w:rsid w:val="0002649F"/>
    <w:rsid w:val="00026759"/>
    <w:rsid w:val="00027548"/>
    <w:rsid w:val="000277F1"/>
    <w:rsid w:val="0003169B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67972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4A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B6124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50D8"/>
    <w:rsid w:val="00125AC0"/>
    <w:rsid w:val="00126CD6"/>
    <w:rsid w:val="001335DD"/>
    <w:rsid w:val="001352C8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1B77"/>
    <w:rsid w:val="00202F79"/>
    <w:rsid w:val="0020345E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639"/>
    <w:rsid w:val="0024781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291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13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50A0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76EA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4F3D"/>
    <w:rsid w:val="0038634D"/>
    <w:rsid w:val="0038796A"/>
    <w:rsid w:val="00387BB9"/>
    <w:rsid w:val="00392D8B"/>
    <w:rsid w:val="00394936"/>
    <w:rsid w:val="003967B5"/>
    <w:rsid w:val="00397722"/>
    <w:rsid w:val="003A11B6"/>
    <w:rsid w:val="003A15B9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5935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5FA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2DB6"/>
    <w:rsid w:val="004A4130"/>
    <w:rsid w:val="004A4D64"/>
    <w:rsid w:val="004A572C"/>
    <w:rsid w:val="004A6FED"/>
    <w:rsid w:val="004B1916"/>
    <w:rsid w:val="004B3334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5D19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B55"/>
    <w:rsid w:val="004E4F99"/>
    <w:rsid w:val="004E6431"/>
    <w:rsid w:val="004E6FE3"/>
    <w:rsid w:val="004F27B3"/>
    <w:rsid w:val="004F30E2"/>
    <w:rsid w:val="004F459B"/>
    <w:rsid w:val="004F4E91"/>
    <w:rsid w:val="004F5274"/>
    <w:rsid w:val="004F7460"/>
    <w:rsid w:val="004F7BD8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0610"/>
    <w:rsid w:val="0058113B"/>
    <w:rsid w:val="0058258F"/>
    <w:rsid w:val="00582AC3"/>
    <w:rsid w:val="00584237"/>
    <w:rsid w:val="005852C1"/>
    <w:rsid w:val="00585DBB"/>
    <w:rsid w:val="0059014B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4662"/>
    <w:rsid w:val="005F536A"/>
    <w:rsid w:val="005F6671"/>
    <w:rsid w:val="005F6E08"/>
    <w:rsid w:val="005F7DB2"/>
    <w:rsid w:val="00600735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367A"/>
    <w:rsid w:val="0062383F"/>
    <w:rsid w:val="00626483"/>
    <w:rsid w:val="00631D2C"/>
    <w:rsid w:val="00631DCC"/>
    <w:rsid w:val="00632E9C"/>
    <w:rsid w:val="00633A77"/>
    <w:rsid w:val="00634097"/>
    <w:rsid w:val="0063449F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095"/>
    <w:rsid w:val="00660A8C"/>
    <w:rsid w:val="006610FB"/>
    <w:rsid w:val="0066136B"/>
    <w:rsid w:val="00661456"/>
    <w:rsid w:val="0066287C"/>
    <w:rsid w:val="00667115"/>
    <w:rsid w:val="006677CE"/>
    <w:rsid w:val="00667E75"/>
    <w:rsid w:val="006706E1"/>
    <w:rsid w:val="00674D7E"/>
    <w:rsid w:val="006802F7"/>
    <w:rsid w:val="006807F0"/>
    <w:rsid w:val="00680FC4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4F8E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2F15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355"/>
    <w:rsid w:val="00756906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0978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2B5C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749"/>
    <w:rsid w:val="007F4FE0"/>
    <w:rsid w:val="007F50A8"/>
    <w:rsid w:val="007F693A"/>
    <w:rsid w:val="007F7170"/>
    <w:rsid w:val="007F71B9"/>
    <w:rsid w:val="00801658"/>
    <w:rsid w:val="008041C4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4442"/>
    <w:rsid w:val="00825E52"/>
    <w:rsid w:val="00825E6F"/>
    <w:rsid w:val="008302E6"/>
    <w:rsid w:val="00834BF9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1F7E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87CD6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1CF9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5A56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8C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3C0E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B5C"/>
    <w:rsid w:val="00995C90"/>
    <w:rsid w:val="00995FB1"/>
    <w:rsid w:val="009A1385"/>
    <w:rsid w:val="009A1A99"/>
    <w:rsid w:val="009A4BCB"/>
    <w:rsid w:val="009A4E56"/>
    <w:rsid w:val="009A5066"/>
    <w:rsid w:val="009A634A"/>
    <w:rsid w:val="009B1115"/>
    <w:rsid w:val="009B1A5A"/>
    <w:rsid w:val="009B2ECF"/>
    <w:rsid w:val="009B2FE7"/>
    <w:rsid w:val="009B4148"/>
    <w:rsid w:val="009B5B7A"/>
    <w:rsid w:val="009B5FE3"/>
    <w:rsid w:val="009B6393"/>
    <w:rsid w:val="009B64FB"/>
    <w:rsid w:val="009B6D19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678"/>
    <w:rsid w:val="009F1C8B"/>
    <w:rsid w:val="009F2472"/>
    <w:rsid w:val="009F39A8"/>
    <w:rsid w:val="009F3D4F"/>
    <w:rsid w:val="009F3FBC"/>
    <w:rsid w:val="009F475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0EDA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4E7E"/>
    <w:rsid w:val="00A451CC"/>
    <w:rsid w:val="00A52197"/>
    <w:rsid w:val="00A537F3"/>
    <w:rsid w:val="00A539E2"/>
    <w:rsid w:val="00A5430C"/>
    <w:rsid w:val="00A54D60"/>
    <w:rsid w:val="00A5685D"/>
    <w:rsid w:val="00A61085"/>
    <w:rsid w:val="00A638B7"/>
    <w:rsid w:val="00A65330"/>
    <w:rsid w:val="00A67BF0"/>
    <w:rsid w:val="00A70242"/>
    <w:rsid w:val="00A706CF"/>
    <w:rsid w:val="00A80755"/>
    <w:rsid w:val="00A81C91"/>
    <w:rsid w:val="00A81DAC"/>
    <w:rsid w:val="00A83045"/>
    <w:rsid w:val="00A83D75"/>
    <w:rsid w:val="00A847E3"/>
    <w:rsid w:val="00A84BDF"/>
    <w:rsid w:val="00A85220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4588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2DD6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311"/>
    <w:rsid w:val="00B42A86"/>
    <w:rsid w:val="00B42E26"/>
    <w:rsid w:val="00B432A4"/>
    <w:rsid w:val="00B4484E"/>
    <w:rsid w:val="00B45C05"/>
    <w:rsid w:val="00B46473"/>
    <w:rsid w:val="00B50ED3"/>
    <w:rsid w:val="00B54811"/>
    <w:rsid w:val="00B55EDA"/>
    <w:rsid w:val="00B563C9"/>
    <w:rsid w:val="00B62729"/>
    <w:rsid w:val="00B655F2"/>
    <w:rsid w:val="00B6623F"/>
    <w:rsid w:val="00B74686"/>
    <w:rsid w:val="00B753B8"/>
    <w:rsid w:val="00B754AB"/>
    <w:rsid w:val="00B75E77"/>
    <w:rsid w:val="00B777E2"/>
    <w:rsid w:val="00B77DE9"/>
    <w:rsid w:val="00B80632"/>
    <w:rsid w:val="00B8577D"/>
    <w:rsid w:val="00B8657F"/>
    <w:rsid w:val="00B86EC3"/>
    <w:rsid w:val="00B917FB"/>
    <w:rsid w:val="00B91E6E"/>
    <w:rsid w:val="00B924B6"/>
    <w:rsid w:val="00B9466D"/>
    <w:rsid w:val="00B94751"/>
    <w:rsid w:val="00B95B5F"/>
    <w:rsid w:val="00B95CF7"/>
    <w:rsid w:val="00B95F17"/>
    <w:rsid w:val="00B95FA3"/>
    <w:rsid w:val="00B97440"/>
    <w:rsid w:val="00B9759E"/>
    <w:rsid w:val="00B97ABE"/>
    <w:rsid w:val="00BA0E18"/>
    <w:rsid w:val="00BA1262"/>
    <w:rsid w:val="00BA4C7B"/>
    <w:rsid w:val="00BA4EC7"/>
    <w:rsid w:val="00BA698B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21F2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8DA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67CAB"/>
    <w:rsid w:val="00C725A8"/>
    <w:rsid w:val="00C73554"/>
    <w:rsid w:val="00C73A59"/>
    <w:rsid w:val="00C73C33"/>
    <w:rsid w:val="00C73FDB"/>
    <w:rsid w:val="00C74AE8"/>
    <w:rsid w:val="00C74CF6"/>
    <w:rsid w:val="00C755F2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1FF2"/>
    <w:rsid w:val="00CF288B"/>
    <w:rsid w:val="00CF2ACD"/>
    <w:rsid w:val="00CF4C2D"/>
    <w:rsid w:val="00CF52DF"/>
    <w:rsid w:val="00CF58C2"/>
    <w:rsid w:val="00CF766C"/>
    <w:rsid w:val="00D00AC3"/>
    <w:rsid w:val="00D04076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D3C"/>
    <w:rsid w:val="00D7370F"/>
    <w:rsid w:val="00D746DF"/>
    <w:rsid w:val="00D74865"/>
    <w:rsid w:val="00D758CC"/>
    <w:rsid w:val="00D75E91"/>
    <w:rsid w:val="00D76591"/>
    <w:rsid w:val="00D82629"/>
    <w:rsid w:val="00D8402E"/>
    <w:rsid w:val="00D849F1"/>
    <w:rsid w:val="00D86118"/>
    <w:rsid w:val="00D87C49"/>
    <w:rsid w:val="00D91A23"/>
    <w:rsid w:val="00D9394F"/>
    <w:rsid w:val="00D9446A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C7AA4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7009"/>
    <w:rsid w:val="00DF706A"/>
    <w:rsid w:val="00E04966"/>
    <w:rsid w:val="00E1117E"/>
    <w:rsid w:val="00E1266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3EA7"/>
    <w:rsid w:val="00E5400D"/>
    <w:rsid w:val="00E55368"/>
    <w:rsid w:val="00E55BE0"/>
    <w:rsid w:val="00E5742A"/>
    <w:rsid w:val="00E57B27"/>
    <w:rsid w:val="00E62BDB"/>
    <w:rsid w:val="00E66830"/>
    <w:rsid w:val="00E676E0"/>
    <w:rsid w:val="00E70BDE"/>
    <w:rsid w:val="00E70DE2"/>
    <w:rsid w:val="00E70EB1"/>
    <w:rsid w:val="00E71976"/>
    <w:rsid w:val="00E756CD"/>
    <w:rsid w:val="00E80821"/>
    <w:rsid w:val="00E8499E"/>
    <w:rsid w:val="00E868EC"/>
    <w:rsid w:val="00E86F55"/>
    <w:rsid w:val="00E91398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2AA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1AD0"/>
    <w:rsid w:val="00EE35ED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5E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2E67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16EB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49D7"/>
    <w:rsid w:val="00F85C41"/>
    <w:rsid w:val="00F8630A"/>
    <w:rsid w:val="00F93B10"/>
    <w:rsid w:val="00F94D21"/>
    <w:rsid w:val="00F95EBF"/>
    <w:rsid w:val="00F97575"/>
    <w:rsid w:val="00FA3D58"/>
    <w:rsid w:val="00FA48B1"/>
    <w:rsid w:val="00FA5559"/>
    <w:rsid w:val="00FA7A4C"/>
    <w:rsid w:val="00FB0FC9"/>
    <w:rsid w:val="00FB2F88"/>
    <w:rsid w:val="00FB4C8F"/>
    <w:rsid w:val="00FC0BDC"/>
    <w:rsid w:val="00FC1127"/>
    <w:rsid w:val="00FC17AA"/>
    <w:rsid w:val="00FC350A"/>
    <w:rsid w:val="00FC3724"/>
    <w:rsid w:val="00FC4790"/>
    <w:rsid w:val="00FC4BCA"/>
    <w:rsid w:val="00FD260F"/>
    <w:rsid w:val="00FD2BA2"/>
    <w:rsid w:val="00FD4A2B"/>
    <w:rsid w:val="00FE1524"/>
    <w:rsid w:val="00FE160C"/>
    <w:rsid w:val="00FE736E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8DBA9"/>
  <w15:docId w15:val="{5E7B927B-4267-47B2-A288-CCDDE55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8BCE5-94F4-40D7-A00E-D227852E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3068</Words>
  <Characters>17491</Characters>
  <DocSecurity>0</DocSecurity>
  <Lines>145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2018-11-23T12:22:00Z</cp:lastPrinted>
  <dcterms:created xsi:type="dcterms:W3CDTF">2019-05-31T08:08:00Z</dcterms:created>
  <dcterms:modified xsi:type="dcterms:W3CDTF">2019-11-27T10:38:00Z</dcterms:modified>
</cp:coreProperties>
</file>