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F309" w14:textId="77777777" w:rsidR="00F672FB" w:rsidRPr="00362B2A" w:rsidRDefault="003414C1" w:rsidP="0070416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62B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Stanovisko</w:t>
      </w:r>
    </w:p>
    <w:p w14:paraId="259F95D5" w14:textId="77777777" w:rsidR="00704161" w:rsidRPr="00362B2A" w:rsidRDefault="003414C1" w:rsidP="0070416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Hlavného kontrolóra k záverečnému účtu </w:t>
      </w:r>
    </w:p>
    <w:p w14:paraId="7643E611" w14:textId="77777777" w:rsidR="00704161" w:rsidRPr="00362B2A" w:rsidRDefault="003414C1" w:rsidP="0070416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obce Podhorie </w:t>
      </w:r>
    </w:p>
    <w:p w14:paraId="25DE0447" w14:textId="0C3E3C14" w:rsidR="003414C1" w:rsidRPr="00362B2A" w:rsidRDefault="003414C1" w:rsidP="0070416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 rok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</w:p>
    <w:p w14:paraId="5156D30F" w14:textId="77777777" w:rsidR="003414C1" w:rsidRPr="00362B2A" w:rsidRDefault="003414C1" w:rsidP="003414C1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AEBDA4B" w14:textId="77777777" w:rsidR="00704161" w:rsidRPr="00362B2A" w:rsidRDefault="00704161" w:rsidP="003414C1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5221BAE" w14:textId="77777777" w:rsidR="00704161" w:rsidRPr="00362B2A" w:rsidRDefault="00704161" w:rsidP="003414C1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88CB109" w14:textId="47C9C40F" w:rsidR="003414C1" w:rsidRPr="00362B2A" w:rsidRDefault="003414C1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V súlade s § 18f, ods. 1 pís. c/, zákona 369/1990 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Zb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 obecnom zriadení v znení neskorších predpisov, predkladám Obecnému zastupiteľstvu v Podhorí stanovisko k Záverečnému účtu obce Podhorie za rok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8708368" w14:textId="331B6D9B" w:rsidR="003414C1" w:rsidRPr="00362B2A" w:rsidRDefault="003414C1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Záverečný účet obce Podhorie za rok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 spracovaný v zmysle §  16, zákona č. 583/2004 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Z.z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o rozpočtových pravidlách územnej samosprávy a o zmene a doplnení niektorých zákonov. </w:t>
      </w:r>
    </w:p>
    <w:p w14:paraId="7F6DFE26" w14:textId="384BA756" w:rsidR="003414C1" w:rsidRPr="00362B2A" w:rsidRDefault="003414C1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Záverečný účet prezentuje výsledky rozpočtového hospodárenia z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rok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 sú v ňom prehľadne a konkrétne dokumentované dosiahnuté hospodárske výsledky. Poskytuje informácie o zdrojoch financovania obce Podhorie a tiež o finančnom </w:t>
      </w:r>
      <w:r w:rsidR="00B14A08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plnení príjmov a výdavkov spôsobe ich tvorby, ako aj účely použitia. Materiál ďalej obsahuje údaje z účtovného výkazníctva, a to účtovnú závierku za obdobie roku 201</w:t>
      </w:r>
      <w:r w:rsidR="004737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B14A08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ktorá obsahuje Súvahu, zostavenú k 31.12.20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B14A08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Výkaz ziskov a strát k 31.12.20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B14A08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 Poznámky. </w:t>
      </w:r>
    </w:p>
    <w:p w14:paraId="39BC020C" w14:textId="77777777" w:rsidR="00B14A08" w:rsidRPr="00362B2A" w:rsidRDefault="00B14A08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Záverečný účet vyjadruje dosiahnuté výsledky rozpočtového hospodárenia, výsledky hospodárenia mimorozpočtových peňažných fondov, údaje o nákladoch a výnosoch podnikateľskej činnosti, finančné usporiadanie vzťahov sa založenými a zriadenými právnickými osobami, štátnym rozpočtom a štátnymi fondmi a fondmi  EÚ, ako aj bilanciu aktív a pasív účtovnej jednotky obce Podhorie. Zhodnocuje plnenie bežného rozpočtu, kapitálového rozpočtu a finančných operácii v súlade s rozpočtovou klasifikáciou v členení podľa § 10 ods. 3, zákona  č. 583/2004 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Z.z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o rozpočtových pravidlách v znení 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n.p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.. Vychádzajúc z uvedeného, vykazované výsledky hospodárenia sú obrazom jednak kvantitatívneho, ale aj kvalitatívneho realizovania finančnej politiky orgánov </w:t>
      </w:r>
      <w:r w:rsidR="007D2F37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obce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Podhorie. </w:t>
      </w:r>
    </w:p>
    <w:p w14:paraId="7CA76524" w14:textId="77777777" w:rsidR="00B14A08" w:rsidRPr="00362B2A" w:rsidRDefault="00B14A08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Účtovníctvo bolo vedené v 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zmyle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zákona č. 431/2002 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Z.z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o účtovníctve v znení </w:t>
      </w:r>
      <w:proofErr w:type="spellStart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n.p</w:t>
      </w:r>
      <w:proofErr w:type="spellEnd"/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 v zmysle opatrenia MF SR č. MF 25189/2008-311 a opatrenie MF SR  č. MF 24240/2009-31/, ktorým sa stanovujú podrobnosti o</w:t>
      </w:r>
      <w:r w:rsidR="00A008DB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postupoch účtovania a rámcovej účtovnej osnovy pre rozpočtové , príspevkové organizácie obce.</w:t>
      </w:r>
    </w:p>
    <w:p w14:paraId="3CE00DAA" w14:textId="486EAF54" w:rsidR="00A008DB" w:rsidRPr="00362B2A" w:rsidRDefault="00A008DB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Predkladané stanovisko hlavného kontrolóra vychádza z vlastnej analýzy dosiahnutých príjmov a čerpania výdavkov rozpočtu obce. Vykazované príjmy a výdavky boli overené v hlavnej knihe hospodárenia a porovnané s rozpočtom obce na rok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A7908B3" w14:textId="2D3E5E83" w:rsidR="00A008DB" w:rsidRPr="00362B2A" w:rsidRDefault="00A008DB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Rozpočtové hospodárenie obce Podhorie sa v roku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riadilo rozpočtom, schváleným obecným zastupiteľstvom dňa </w:t>
      </w:r>
      <w:r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370428"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.12.201</w:t>
      </w:r>
      <w:r w:rsidR="00A819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uznesením č. </w:t>
      </w:r>
      <w:r w:rsidR="00A819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51</w:t>
      </w:r>
      <w:r w:rsidR="00681324"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/201</w:t>
      </w:r>
      <w:r w:rsidR="00A819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ozpočet obce bol počas roka 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upravený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81324" w:rsidRPr="00362B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zmenou </w:t>
      </w:r>
      <w:r w:rsidRPr="00362B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č.1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schválen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ou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dňa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31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uznesením č.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následne </w:t>
      </w:r>
      <w:r w:rsidR="00681324" w:rsidRPr="00362B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zmenou č.2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 dňa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uznesením č.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 a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681324" w:rsidRPr="00362B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zmenou č.3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 dňa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uznesením č.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48.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04FA1FB" w14:textId="2B21EE94" w:rsidR="00866C35" w:rsidRPr="00362B2A" w:rsidRDefault="00A008DB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  <w:t>Návrh rozpočtu na rok 20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bol schválený ako 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prebytkový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 celkovej výške 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príjmov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1,001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5,- € </w:t>
      </w:r>
      <w:r w:rsidR="0068132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 celkovej výške výdavkov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837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227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,- € s plánovaným prebytkom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hospodárenia 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63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828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,-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€</w:t>
      </w:r>
      <w:r w:rsidR="00866C35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A05E3D6" w14:textId="07FCCEB5" w:rsidR="00866C35" w:rsidRPr="00362B2A" w:rsidRDefault="00866C35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A008DB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A008DB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úprav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ách</w:t>
      </w:r>
      <w:r w:rsidR="00A008DB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rozpočtu, pri zachovaní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prebytkového</w:t>
      </w:r>
      <w:r w:rsidR="00A008DB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rozpočtu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boli príjmy 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vo výške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1,105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1,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66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€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 výdavky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894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€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 prebytkom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211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254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A819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E8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€</w:t>
      </w:r>
    </w:p>
    <w:p w14:paraId="2F0277CA" w14:textId="3BC02D87" w:rsidR="00EB5C0B" w:rsidRPr="00362B2A" w:rsidRDefault="00BA0F34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Skutočné plnenie príjmovej časti rozpočtu za rok </w:t>
      </w:r>
      <w:r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20</w:t>
      </w:r>
      <w:r w:rsidR="00A819BA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bolo o výške 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655</w:t>
      </w:r>
      <w:r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327</w:t>
      </w:r>
      <w:r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26</w:t>
      </w:r>
      <w:r w:rsidR="00866C35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€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CBA3B34" w14:textId="619AFBDC" w:rsidR="00362B2A" w:rsidRDefault="00EB5C0B" w:rsidP="00EB5C0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P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lnenie výdavkovej časti rozpočtu bolo vo výške 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582</w:t>
      </w:r>
      <w:r w:rsidR="00BA0F34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499</w:t>
      </w:r>
      <w:r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55</w:t>
      </w:r>
      <w:r w:rsidR="00BA0F34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€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14:paraId="5F7E03EB" w14:textId="5FCD0C8F" w:rsidR="00362B2A" w:rsidRDefault="00362B2A" w:rsidP="00EB5C0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Výšku čerpania v príjmovej a výdavkovej časti rozpočtu ovplyvnilo nevykonanie investičných zámerov obce s 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náväznosťou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dotácie z programových fondov štátu a EU, a tým nenaplnenie plánovaných príjmov a výdavkov v kapitálovej časti rozpočtu obce  Podhorie</w:t>
      </w:r>
      <w:r w:rsidR="004B4A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 najmä ovplyvnenia v dôsledku pandémie COVID 19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06939E6" w14:textId="7DBA76F7" w:rsidR="00530D3F" w:rsidRPr="00362B2A" w:rsidRDefault="00EB5C0B" w:rsidP="00EB5C0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Rozpočtové hospodárenie skončilo s prebytkom vo výške </w:t>
      </w:r>
      <w:r w:rsidR="004B4A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58</w:t>
      </w:r>
      <w:r w:rsidR="003E2B18"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B4A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050</w:t>
      </w:r>
      <w:r w:rsidR="00BA0F34" w:rsidRPr="003E2B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4B4A5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33</w:t>
      </w:r>
      <w:r w:rsidR="00BA0F34" w:rsidRPr="003E2B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€.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Prebytok hospodárenia navrhujem použiť na tvorbu rezervného fondu obce.</w:t>
      </w:r>
      <w:r w:rsidR="00BA0F34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254398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5FDED2C4" w14:textId="57E719D3" w:rsidR="00254398" w:rsidRPr="00362B2A" w:rsidRDefault="00254398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Záväzky ob</w:t>
      </w:r>
      <w:r w:rsidR="00163DBF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ec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 31.12.20</w:t>
      </w:r>
      <w:r w:rsidR="004B4A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eviduje vo výške 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175</w:t>
      </w:r>
      <w:r w:rsidR="00E8262A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945</w:t>
      </w:r>
      <w:r w:rsidR="00E8262A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="004B4A50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</w:t>
      </w:r>
      <w:r w:rsidR="00E8262A" w:rsidRPr="004B4A5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8</w:t>
      </w:r>
      <w:r w:rsidR="00163DBF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€, a to za faktúry v lehote splatnosti na bežné prevádzkové výdavky /</w:t>
      </w:r>
      <w:r w:rsidR="00163DBF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SE, SPP, T-COM/</w:t>
      </w:r>
      <w:r w:rsidR="00163DBF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mzdy a odvody voči zamestnancom a</w:t>
      </w:r>
      <w:r w:rsidR="00B077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163DBF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poisťovniam</w:t>
      </w:r>
      <w:r w:rsidR="00B077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B4A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077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4B4A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ajväčšou položkou je </w:t>
      </w:r>
      <w:r w:rsidR="00B077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záväzok voči ŠFRB vo výške </w:t>
      </w:r>
      <w:r w:rsidR="00B07703" w:rsidRPr="00B077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134.221,97€</w:t>
      </w:r>
      <w:r w:rsidR="004B4A50" w:rsidRPr="00B077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D904AA" w:rsidRPr="00B077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14:paraId="02489B79" w14:textId="0E590A13" w:rsidR="00254398" w:rsidRPr="00362B2A" w:rsidRDefault="00254398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Výsledok hospodárenia obce Podhorie za rok 20</w:t>
      </w:r>
      <w:r w:rsidR="004B4A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sa odvíjal od dosiahnutých celkových príjmov a výdavkov. Výsledkom hospodárenia je prebytok vo výške </w:t>
      </w:r>
      <w:r w:rsidR="00B077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58</w:t>
      </w:r>
      <w:r w:rsidR="00E8262A"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B077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050</w:t>
      </w:r>
      <w:r w:rsidR="00E8262A"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B077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33</w:t>
      </w:r>
      <w:r w:rsidRPr="00E826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€.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 zmysle návrhu uznesenia sa táto čiastka prevedie do rezervného fondu obce. </w:t>
      </w:r>
    </w:p>
    <w:p w14:paraId="368132E5" w14:textId="3CF2408F" w:rsidR="00254398" w:rsidRPr="00362B2A" w:rsidRDefault="00254398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596E49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Konštatujem, že záverečný účet obce Podhorie za rok 20</w:t>
      </w:r>
      <w:r w:rsidR="00B077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596E49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bol v súlade s § , ods. 3 zákona č. 369/1990 Zb. o obecnom zriadení, v znení neskorších zmien a doplnkov, zverejnený na vývesnej tabuli Obecného úradu</w:t>
      </w:r>
      <w:r w:rsidR="00D904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21.2.20</w:t>
      </w:r>
      <w:r w:rsidR="00B077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="00D904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596E49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15 dní pred zasadnutím Obecného zastupiteľstva. </w:t>
      </w:r>
    </w:p>
    <w:p w14:paraId="158A4F0B" w14:textId="6194DC68" w:rsidR="00596E49" w:rsidRPr="00362B2A" w:rsidRDefault="00596E49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Predložený Záverečný účet za rok 20</w:t>
      </w:r>
      <w:r w:rsidR="00264B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analyticky hodnotí  plnenie jednotlivých častí rozpočtu za rok 20</w:t>
      </w:r>
      <w:r w:rsidR="00264B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Materiál je spracovaný prehľadne, odborne na vysokej úrovni. </w:t>
      </w:r>
    </w:p>
    <w:p w14:paraId="760706ED" w14:textId="0229CACF" w:rsidR="00596E49" w:rsidRPr="00362B2A" w:rsidRDefault="00596E49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Vyhodnotením hospodárenia obce Podhorie za rok 20</w:t>
      </w:r>
      <w:r w:rsidR="00264B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môžem konštatovať, že splnilo svoje základné poslanie zabezpečiť financovanie rozpočtom stanovených úloh a zámery rozpočtu v plnej miere realizovať. Vzhľadom na  vyššie uvedené, odporúčam Obecnému zastupiteľstvu záverečný účet obce Podhorie za rok 20</w:t>
      </w:r>
      <w:r w:rsidR="00264B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</w:p>
    <w:p w14:paraId="06A19934" w14:textId="77777777" w:rsidR="00596E49" w:rsidRPr="00362B2A" w:rsidRDefault="00596E49" w:rsidP="003414C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07F10F9" w14:textId="77777777" w:rsidR="00596E49" w:rsidRPr="00362B2A" w:rsidRDefault="00596E49" w:rsidP="00596E4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362B2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schváliť.</w:t>
      </w:r>
    </w:p>
    <w:p w14:paraId="25BAD2F6" w14:textId="77777777" w:rsidR="00596E49" w:rsidRPr="00362B2A" w:rsidRDefault="00596E49" w:rsidP="00596E49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0B3BEB2F" w14:textId="77777777" w:rsidR="00704161" w:rsidRPr="00362B2A" w:rsidRDefault="00704161" w:rsidP="00596E49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14:paraId="14BA1174" w14:textId="433216EC" w:rsidR="00596E49" w:rsidRPr="00362B2A" w:rsidRDefault="00596E49" w:rsidP="00596E49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 Lietave </w:t>
      </w:r>
      <w:r w:rsidR="007E09FD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dňa   </w:t>
      </w:r>
      <w:r w:rsidR="003E2B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7E09FD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09FD"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</w:t>
      </w:r>
      <w:r w:rsidR="003E2B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rca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</w:t>
      </w:r>
      <w:r w:rsidR="00264B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Ing. Milan Matejkov</w:t>
      </w:r>
    </w:p>
    <w:p w14:paraId="413C40C8" w14:textId="77777777" w:rsidR="00596E49" w:rsidRPr="00596E49" w:rsidRDefault="00596E49" w:rsidP="00596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</w:t>
      </w:r>
      <w:r w:rsidR="003E2B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362B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hlavný kon</w:t>
      </w:r>
      <w:r>
        <w:rPr>
          <w:rFonts w:ascii="Times New Roman" w:hAnsi="Times New Roman" w:cs="Times New Roman"/>
          <w:sz w:val="24"/>
          <w:szCs w:val="24"/>
        </w:rPr>
        <w:t xml:space="preserve">trolór </w:t>
      </w:r>
      <w:r w:rsidR="007852D2">
        <w:rPr>
          <w:rFonts w:ascii="Times New Roman" w:hAnsi="Times New Roman" w:cs="Times New Roman"/>
          <w:sz w:val="24"/>
          <w:szCs w:val="24"/>
        </w:rPr>
        <w:t>obce</w:t>
      </w:r>
    </w:p>
    <w:sectPr w:rsidR="00596E49" w:rsidRPr="0059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C1"/>
    <w:rsid w:val="00163DBF"/>
    <w:rsid w:val="00254398"/>
    <w:rsid w:val="00264B0C"/>
    <w:rsid w:val="003414C1"/>
    <w:rsid w:val="00362B2A"/>
    <w:rsid w:val="00370428"/>
    <w:rsid w:val="003E2B18"/>
    <w:rsid w:val="00473705"/>
    <w:rsid w:val="004B4A50"/>
    <w:rsid w:val="00530D3F"/>
    <w:rsid w:val="00596E49"/>
    <w:rsid w:val="00681324"/>
    <w:rsid w:val="00704161"/>
    <w:rsid w:val="007852D2"/>
    <w:rsid w:val="007D2F37"/>
    <w:rsid w:val="007E09FD"/>
    <w:rsid w:val="00866C35"/>
    <w:rsid w:val="00896AAB"/>
    <w:rsid w:val="00960458"/>
    <w:rsid w:val="009934C6"/>
    <w:rsid w:val="00A008DB"/>
    <w:rsid w:val="00A819BA"/>
    <w:rsid w:val="00B07703"/>
    <w:rsid w:val="00B14A08"/>
    <w:rsid w:val="00BA0F34"/>
    <w:rsid w:val="00D904AA"/>
    <w:rsid w:val="00E8262A"/>
    <w:rsid w:val="00EB5C0B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5E92"/>
  <w15:chartTrackingRefBased/>
  <w15:docId w15:val="{AD17DAC0-83C1-4AB4-8F23-71B543C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Matejková</cp:lastModifiedBy>
  <cp:revision>3</cp:revision>
  <dcterms:created xsi:type="dcterms:W3CDTF">2021-03-29T19:41:00Z</dcterms:created>
  <dcterms:modified xsi:type="dcterms:W3CDTF">2021-03-29T19:46:00Z</dcterms:modified>
</cp:coreProperties>
</file>